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50870100"/>
        <w:docPartObj>
          <w:docPartGallery w:val="Cover Pages"/>
          <w:docPartUnique/>
        </w:docPartObj>
      </w:sdtPr>
      <w:sdtContent>
        <w:p w14:paraId="35345DB0" w14:textId="77777777" w:rsidR="007E5E36" w:rsidRDefault="007E5E36" w:rsidP="00D6735A"/>
        <w:p w14:paraId="34FB052D" w14:textId="77777777" w:rsidR="00D6735A" w:rsidRDefault="00D6735A" w:rsidP="00D6735A"/>
        <w:p w14:paraId="1D0259D4" w14:textId="77777777" w:rsidR="00D6735A" w:rsidRDefault="00D6735A" w:rsidP="00D6735A"/>
        <w:p w14:paraId="4888D01F" w14:textId="77777777" w:rsidR="001612D5" w:rsidRDefault="00637A40" w:rsidP="00E218AC">
          <w:pPr>
            <w:rPr>
              <w:color w:val="000000" w:themeColor="text1"/>
              <w:sz w:val="52"/>
            </w:rPr>
          </w:pPr>
          <w:r>
            <w:rPr>
              <w:sz w:val="52"/>
            </w:rPr>
            <w:t>[</w:t>
          </w:r>
          <w:r>
            <w:rPr>
              <w:sz w:val="52"/>
              <w:highlight w:val="yellow"/>
            </w:rPr>
            <w:t>Club inscrit</w:t>
          </w:r>
          <w:r>
            <w:rPr>
              <w:sz w:val="52"/>
            </w:rPr>
            <w:t>]</w:t>
          </w:r>
        </w:p>
        <w:p w14:paraId="00CEC7FB" w14:textId="4D0B60AE" w:rsidR="000B2B96" w:rsidRPr="00E445F4" w:rsidRDefault="00637A40" w:rsidP="00E218AC">
          <w:pPr>
            <w:rPr>
              <w:color w:val="000000" w:themeColor="text1"/>
              <w:sz w:val="52"/>
              <w:szCs w:val="52"/>
            </w:rPr>
          </w:pPr>
          <w:r>
            <w:rPr>
              <w:sz w:val="52"/>
            </w:rPr>
            <w:t>Politique sur la vérification des antécédents</w:t>
          </w:r>
        </w:p>
        <w:p w14:paraId="17DA8FF9" w14:textId="77777777" w:rsidR="00E218AC" w:rsidRPr="001612D5" w:rsidRDefault="00E218AC" w:rsidP="00E218AC"/>
        <w:p w14:paraId="36D2083E" w14:textId="77777777" w:rsidR="00E218AC" w:rsidRPr="001612D5" w:rsidRDefault="00E218AC" w:rsidP="00E218AC"/>
        <w:p w14:paraId="32930E20" w14:textId="276EE2BA" w:rsidR="000B2B96" w:rsidRPr="00637A40" w:rsidRDefault="00637A40" w:rsidP="00E218AC">
          <w:pPr>
            <w:rPr>
              <w:sz w:val="40"/>
              <w:szCs w:val="40"/>
            </w:rPr>
          </w:pPr>
          <w:r>
            <w:rPr>
              <w:sz w:val="40"/>
            </w:rPr>
            <w:t>Politique</w:t>
          </w:r>
        </w:p>
        <w:p w14:paraId="4E91AA74" w14:textId="6E9007F2" w:rsidR="00034272" w:rsidRPr="00637A40" w:rsidRDefault="00E445F4" w:rsidP="00E218AC">
          <w:r>
            <w:rPr>
              <w:b/>
              <w:sz w:val="36"/>
            </w:rPr>
            <w:t>[</w:t>
          </w:r>
          <w:r>
            <w:rPr>
              <w:b/>
              <w:sz w:val="36"/>
              <w:highlight w:val="yellow"/>
            </w:rPr>
            <w:t>Date d’entrée en vigueur</w:t>
          </w:r>
          <w:r>
            <w:rPr>
              <w:b/>
              <w:sz w:val="36"/>
            </w:rPr>
            <w:t>]</w:t>
          </w:r>
          <w:r>
            <w:br w:type="page"/>
          </w:r>
        </w:p>
      </w:sdtContent>
    </w:sdt>
    <w:p w14:paraId="45451342" w14:textId="77777777" w:rsidR="000B2B96" w:rsidRDefault="00E218AC" w:rsidP="000B2B96">
      <w:pPr>
        <w:pStyle w:val="Title"/>
      </w:pPr>
      <w:r>
        <w:rPr>
          <w:noProof/>
        </w:rPr>
        <w:lastRenderedPageBreak/>
        <mc:AlternateContent>
          <mc:Choice Requires="wps">
            <w:drawing>
              <wp:anchor distT="0" distB="0" distL="114300" distR="114300" simplePos="0" relativeHeight="251665408" behindDoc="0" locked="0" layoutInCell="1" allowOverlap="1" wp14:anchorId="3AE2FB4F" wp14:editId="30CFE6E2">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51A7F04E"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" strokecolor="#e12727" strokeweight="3pt"/>
            </w:pict>
          </mc:Fallback>
        </mc:AlternateContent>
      </w:r>
      <w:r>
        <w:t>Table des matières</w:t>
      </w:r>
    </w:p>
    <w:p w14:paraId="0600B321" w14:textId="77777777" w:rsidR="00E218AC" w:rsidRPr="00E218AC" w:rsidRDefault="00E218AC" w:rsidP="00E218AC"/>
    <w:p w14:paraId="335D1B1C" w14:textId="5C826C03" w:rsidR="001612D5" w:rsidRDefault="00E218AC">
      <w:pPr>
        <w:pStyle w:val="TOC1"/>
        <w:tabs>
          <w:tab w:val="right" w:leader="dot" w:pos="8630"/>
        </w:tabs>
        <w:rPr>
          <w:rFonts w:asciiTheme="minorHAnsi" w:hAnsiTheme="minorHAnsi"/>
          <w:b w:val="0"/>
          <w:noProof/>
          <w:kern w:val="2"/>
          <w:szCs w:val="22"/>
          <w:lang w:eastAsia="fr-CA"/>
          <w14:ligatures w14:val="standardContextual"/>
        </w:rPr>
      </w:pPr>
      <w:r>
        <w:fldChar w:fldCharType="begin"/>
      </w:r>
      <w:r>
        <w:instrText xml:space="preserve"> TOC \o "1-3" </w:instrText>
      </w:r>
      <w:r>
        <w:fldChar w:fldCharType="separate"/>
      </w:r>
      <w:r w:rsidR="001612D5">
        <w:rPr>
          <w:noProof/>
        </w:rPr>
        <w:t>Définitions</w:t>
      </w:r>
      <w:r w:rsidR="001612D5">
        <w:rPr>
          <w:noProof/>
        </w:rPr>
        <w:tab/>
      </w:r>
      <w:r w:rsidR="001612D5">
        <w:rPr>
          <w:noProof/>
        </w:rPr>
        <w:fldChar w:fldCharType="begin"/>
      </w:r>
      <w:r w:rsidR="001612D5">
        <w:rPr>
          <w:noProof/>
        </w:rPr>
        <w:instrText xml:space="preserve"> PAGEREF _Toc163672785 \h </w:instrText>
      </w:r>
      <w:r w:rsidR="001612D5">
        <w:rPr>
          <w:noProof/>
        </w:rPr>
      </w:r>
      <w:r w:rsidR="001612D5">
        <w:rPr>
          <w:noProof/>
        </w:rPr>
        <w:fldChar w:fldCharType="separate"/>
      </w:r>
      <w:r w:rsidR="00177BC5">
        <w:rPr>
          <w:noProof/>
        </w:rPr>
        <w:t>3</w:t>
      </w:r>
      <w:r w:rsidR="001612D5">
        <w:rPr>
          <w:noProof/>
        </w:rPr>
        <w:fldChar w:fldCharType="end"/>
      </w:r>
    </w:p>
    <w:p w14:paraId="15E5DAA4" w14:textId="6C4CB7A4" w:rsidR="001612D5" w:rsidRDefault="001612D5">
      <w:pPr>
        <w:pStyle w:val="TOC1"/>
        <w:tabs>
          <w:tab w:val="right" w:leader="dot" w:pos="8630"/>
        </w:tabs>
        <w:rPr>
          <w:rFonts w:asciiTheme="minorHAnsi" w:hAnsiTheme="minorHAnsi"/>
          <w:b w:val="0"/>
          <w:noProof/>
          <w:kern w:val="2"/>
          <w:szCs w:val="22"/>
          <w:lang w:eastAsia="fr-CA"/>
          <w14:ligatures w14:val="standardContextual"/>
        </w:rPr>
      </w:pPr>
      <w:r>
        <w:rPr>
          <w:noProof/>
        </w:rPr>
        <w:t>Préambule</w:t>
      </w:r>
      <w:r>
        <w:rPr>
          <w:noProof/>
        </w:rPr>
        <w:tab/>
      </w:r>
      <w:r>
        <w:rPr>
          <w:noProof/>
        </w:rPr>
        <w:fldChar w:fldCharType="begin"/>
      </w:r>
      <w:r>
        <w:rPr>
          <w:noProof/>
        </w:rPr>
        <w:instrText xml:space="preserve"> PAGEREF _Toc163672786 \h </w:instrText>
      </w:r>
      <w:r>
        <w:rPr>
          <w:noProof/>
        </w:rPr>
      </w:r>
      <w:r>
        <w:rPr>
          <w:noProof/>
        </w:rPr>
        <w:fldChar w:fldCharType="separate"/>
      </w:r>
      <w:r w:rsidR="00177BC5">
        <w:rPr>
          <w:noProof/>
        </w:rPr>
        <w:t>4</w:t>
      </w:r>
      <w:r>
        <w:rPr>
          <w:noProof/>
        </w:rPr>
        <w:fldChar w:fldCharType="end"/>
      </w:r>
    </w:p>
    <w:p w14:paraId="2E017469" w14:textId="402D9E13" w:rsidR="001612D5" w:rsidRDefault="001612D5">
      <w:pPr>
        <w:pStyle w:val="TOC1"/>
        <w:tabs>
          <w:tab w:val="right" w:leader="dot" w:pos="8630"/>
        </w:tabs>
        <w:rPr>
          <w:rFonts w:asciiTheme="minorHAnsi" w:hAnsiTheme="minorHAnsi"/>
          <w:b w:val="0"/>
          <w:noProof/>
          <w:kern w:val="2"/>
          <w:szCs w:val="22"/>
          <w:lang w:eastAsia="fr-CA"/>
          <w14:ligatures w14:val="standardContextual"/>
        </w:rPr>
      </w:pPr>
      <w:r>
        <w:rPr>
          <w:noProof/>
        </w:rPr>
        <w:t>Application de la politique</w:t>
      </w:r>
      <w:r>
        <w:rPr>
          <w:noProof/>
        </w:rPr>
        <w:tab/>
      </w:r>
      <w:r>
        <w:rPr>
          <w:noProof/>
        </w:rPr>
        <w:fldChar w:fldCharType="begin"/>
      </w:r>
      <w:r>
        <w:rPr>
          <w:noProof/>
        </w:rPr>
        <w:instrText xml:space="preserve"> PAGEREF _Toc163672787 \h </w:instrText>
      </w:r>
      <w:r>
        <w:rPr>
          <w:noProof/>
        </w:rPr>
      </w:r>
      <w:r>
        <w:rPr>
          <w:noProof/>
        </w:rPr>
        <w:fldChar w:fldCharType="separate"/>
      </w:r>
      <w:r w:rsidR="00177BC5">
        <w:rPr>
          <w:noProof/>
        </w:rPr>
        <w:t>4</w:t>
      </w:r>
      <w:r>
        <w:rPr>
          <w:noProof/>
        </w:rPr>
        <w:fldChar w:fldCharType="end"/>
      </w:r>
    </w:p>
    <w:p w14:paraId="08DBA7C8" w14:textId="391BD30C" w:rsidR="001612D5" w:rsidRDefault="001612D5">
      <w:pPr>
        <w:pStyle w:val="TOC1"/>
        <w:tabs>
          <w:tab w:val="right" w:leader="dot" w:pos="8630"/>
        </w:tabs>
        <w:rPr>
          <w:rFonts w:asciiTheme="minorHAnsi" w:hAnsiTheme="minorHAnsi"/>
          <w:b w:val="0"/>
          <w:noProof/>
          <w:kern w:val="2"/>
          <w:szCs w:val="22"/>
          <w:lang w:eastAsia="fr-CA"/>
          <w14:ligatures w14:val="standardContextual"/>
        </w:rPr>
      </w:pPr>
      <w:r>
        <w:rPr>
          <w:noProof/>
        </w:rPr>
        <w:t>Comité de vérification des antécédents</w:t>
      </w:r>
      <w:r>
        <w:rPr>
          <w:noProof/>
        </w:rPr>
        <w:tab/>
      </w:r>
      <w:r>
        <w:rPr>
          <w:noProof/>
        </w:rPr>
        <w:fldChar w:fldCharType="begin"/>
      </w:r>
      <w:r>
        <w:rPr>
          <w:noProof/>
        </w:rPr>
        <w:instrText xml:space="preserve"> PAGEREF _Toc163672788 \h </w:instrText>
      </w:r>
      <w:r>
        <w:rPr>
          <w:noProof/>
        </w:rPr>
      </w:r>
      <w:r>
        <w:rPr>
          <w:noProof/>
        </w:rPr>
        <w:fldChar w:fldCharType="separate"/>
      </w:r>
      <w:r w:rsidR="00177BC5">
        <w:rPr>
          <w:noProof/>
        </w:rPr>
        <w:t>4</w:t>
      </w:r>
      <w:r>
        <w:rPr>
          <w:noProof/>
        </w:rPr>
        <w:fldChar w:fldCharType="end"/>
      </w:r>
    </w:p>
    <w:p w14:paraId="6DC049A4" w14:textId="6A9C0FD8" w:rsidR="001612D5" w:rsidRDefault="001612D5">
      <w:pPr>
        <w:pStyle w:val="TOC1"/>
        <w:tabs>
          <w:tab w:val="right" w:leader="dot" w:pos="8630"/>
        </w:tabs>
        <w:rPr>
          <w:rFonts w:asciiTheme="minorHAnsi" w:hAnsiTheme="minorHAnsi"/>
          <w:b w:val="0"/>
          <w:noProof/>
          <w:kern w:val="2"/>
          <w:szCs w:val="22"/>
          <w:lang w:eastAsia="fr-CA"/>
          <w14:ligatures w14:val="standardContextual"/>
        </w:rPr>
      </w:pPr>
      <w:r>
        <w:rPr>
          <w:noProof/>
        </w:rPr>
        <w:t>Exigences concernant la vérification des antécédents</w:t>
      </w:r>
      <w:r>
        <w:rPr>
          <w:noProof/>
        </w:rPr>
        <w:tab/>
      </w:r>
      <w:r>
        <w:rPr>
          <w:noProof/>
        </w:rPr>
        <w:fldChar w:fldCharType="begin"/>
      </w:r>
      <w:r>
        <w:rPr>
          <w:noProof/>
        </w:rPr>
        <w:instrText xml:space="preserve"> PAGEREF _Toc163672789 \h </w:instrText>
      </w:r>
      <w:r>
        <w:rPr>
          <w:noProof/>
        </w:rPr>
      </w:r>
      <w:r>
        <w:rPr>
          <w:noProof/>
        </w:rPr>
        <w:fldChar w:fldCharType="separate"/>
      </w:r>
      <w:r w:rsidR="00177BC5">
        <w:rPr>
          <w:noProof/>
        </w:rPr>
        <w:t>6</w:t>
      </w:r>
      <w:r>
        <w:rPr>
          <w:noProof/>
        </w:rPr>
        <w:fldChar w:fldCharType="end"/>
      </w:r>
    </w:p>
    <w:p w14:paraId="04D61C4E" w14:textId="5078E474" w:rsidR="001612D5" w:rsidRDefault="001612D5">
      <w:pPr>
        <w:pStyle w:val="TOC1"/>
        <w:tabs>
          <w:tab w:val="right" w:leader="dot" w:pos="8630"/>
        </w:tabs>
        <w:rPr>
          <w:rFonts w:asciiTheme="minorHAnsi" w:hAnsiTheme="minorHAnsi"/>
          <w:b w:val="0"/>
          <w:noProof/>
          <w:kern w:val="2"/>
          <w:szCs w:val="22"/>
          <w:lang w:eastAsia="fr-CA"/>
          <w14:ligatures w14:val="standardContextual"/>
        </w:rPr>
      </w:pPr>
      <w:r>
        <w:rPr>
          <w:noProof/>
        </w:rPr>
        <w:t>Jeunes</w:t>
      </w:r>
      <w:r>
        <w:rPr>
          <w:noProof/>
        </w:rPr>
        <w:tab/>
      </w:r>
      <w:r>
        <w:rPr>
          <w:noProof/>
        </w:rPr>
        <w:fldChar w:fldCharType="begin"/>
      </w:r>
      <w:r>
        <w:rPr>
          <w:noProof/>
        </w:rPr>
        <w:instrText xml:space="preserve"> PAGEREF _Toc163672790 \h </w:instrText>
      </w:r>
      <w:r>
        <w:rPr>
          <w:noProof/>
        </w:rPr>
      </w:r>
      <w:r>
        <w:rPr>
          <w:noProof/>
        </w:rPr>
        <w:fldChar w:fldCharType="separate"/>
      </w:r>
      <w:r w:rsidR="00177BC5">
        <w:rPr>
          <w:noProof/>
        </w:rPr>
        <w:t>7</w:t>
      </w:r>
      <w:r>
        <w:rPr>
          <w:noProof/>
        </w:rPr>
        <w:fldChar w:fldCharType="end"/>
      </w:r>
    </w:p>
    <w:p w14:paraId="25089C67" w14:textId="7D17F086" w:rsidR="001612D5" w:rsidRDefault="001612D5">
      <w:pPr>
        <w:pStyle w:val="TOC1"/>
        <w:tabs>
          <w:tab w:val="right" w:leader="dot" w:pos="8630"/>
        </w:tabs>
        <w:rPr>
          <w:rFonts w:asciiTheme="minorHAnsi" w:hAnsiTheme="minorHAnsi"/>
          <w:b w:val="0"/>
          <w:noProof/>
          <w:kern w:val="2"/>
          <w:szCs w:val="22"/>
          <w:lang w:eastAsia="fr-CA"/>
          <w14:ligatures w14:val="standardContextual"/>
        </w:rPr>
      </w:pPr>
      <w:r w:rsidRPr="00601898">
        <w:rPr>
          <w:noProof/>
          <w:color w:val="000000" w:themeColor="text1"/>
        </w:rPr>
        <w:t>Renouvellement</w:t>
      </w:r>
      <w:r>
        <w:rPr>
          <w:noProof/>
        </w:rPr>
        <w:tab/>
      </w:r>
      <w:r>
        <w:rPr>
          <w:noProof/>
        </w:rPr>
        <w:fldChar w:fldCharType="begin"/>
      </w:r>
      <w:r>
        <w:rPr>
          <w:noProof/>
        </w:rPr>
        <w:instrText xml:space="preserve"> PAGEREF _Toc163672791 \h </w:instrText>
      </w:r>
      <w:r>
        <w:rPr>
          <w:noProof/>
        </w:rPr>
      </w:r>
      <w:r>
        <w:rPr>
          <w:noProof/>
        </w:rPr>
        <w:fldChar w:fldCharType="separate"/>
      </w:r>
      <w:r w:rsidR="00177BC5">
        <w:rPr>
          <w:noProof/>
        </w:rPr>
        <w:t>7</w:t>
      </w:r>
      <w:r>
        <w:rPr>
          <w:noProof/>
        </w:rPr>
        <w:fldChar w:fldCharType="end"/>
      </w:r>
    </w:p>
    <w:p w14:paraId="5664DA82" w14:textId="529C6A0E" w:rsidR="001612D5" w:rsidRDefault="001612D5">
      <w:pPr>
        <w:pStyle w:val="TOC1"/>
        <w:tabs>
          <w:tab w:val="right" w:leader="dot" w:pos="8630"/>
        </w:tabs>
        <w:rPr>
          <w:rFonts w:asciiTheme="minorHAnsi" w:hAnsiTheme="minorHAnsi"/>
          <w:b w:val="0"/>
          <w:noProof/>
          <w:kern w:val="2"/>
          <w:szCs w:val="22"/>
          <w:lang w:eastAsia="fr-CA"/>
          <w14:ligatures w14:val="standardContextual"/>
        </w:rPr>
      </w:pPr>
      <w:r>
        <w:rPr>
          <w:noProof/>
        </w:rPr>
        <w:t>Orientation, formation et observation</w:t>
      </w:r>
      <w:r>
        <w:rPr>
          <w:noProof/>
        </w:rPr>
        <w:tab/>
      </w:r>
      <w:r>
        <w:rPr>
          <w:noProof/>
        </w:rPr>
        <w:fldChar w:fldCharType="begin"/>
      </w:r>
      <w:r>
        <w:rPr>
          <w:noProof/>
        </w:rPr>
        <w:instrText xml:space="preserve"> PAGEREF _Toc163672792 \h </w:instrText>
      </w:r>
      <w:r>
        <w:rPr>
          <w:noProof/>
        </w:rPr>
      </w:r>
      <w:r>
        <w:rPr>
          <w:noProof/>
        </w:rPr>
        <w:fldChar w:fldCharType="separate"/>
      </w:r>
      <w:r w:rsidR="00177BC5">
        <w:rPr>
          <w:noProof/>
        </w:rPr>
        <w:t>8</w:t>
      </w:r>
      <w:r>
        <w:rPr>
          <w:noProof/>
        </w:rPr>
        <w:fldChar w:fldCharType="end"/>
      </w:r>
    </w:p>
    <w:p w14:paraId="761F84D1" w14:textId="167B842D" w:rsidR="001612D5" w:rsidRDefault="001612D5">
      <w:pPr>
        <w:pStyle w:val="TOC1"/>
        <w:tabs>
          <w:tab w:val="right" w:leader="dot" w:pos="8630"/>
        </w:tabs>
        <w:rPr>
          <w:rFonts w:asciiTheme="minorHAnsi" w:hAnsiTheme="minorHAnsi"/>
          <w:b w:val="0"/>
          <w:noProof/>
          <w:kern w:val="2"/>
          <w:szCs w:val="22"/>
          <w:lang w:eastAsia="fr-CA"/>
          <w14:ligatures w14:val="standardContextual"/>
        </w:rPr>
      </w:pPr>
      <w:r>
        <w:rPr>
          <w:noProof/>
        </w:rPr>
        <w:t>Comment obtenir une E-PIC ou une VHPV</w:t>
      </w:r>
      <w:r>
        <w:rPr>
          <w:noProof/>
        </w:rPr>
        <w:tab/>
      </w:r>
      <w:r>
        <w:rPr>
          <w:noProof/>
        </w:rPr>
        <w:fldChar w:fldCharType="begin"/>
      </w:r>
      <w:r>
        <w:rPr>
          <w:noProof/>
        </w:rPr>
        <w:instrText xml:space="preserve"> PAGEREF _Toc163672793 \h </w:instrText>
      </w:r>
      <w:r>
        <w:rPr>
          <w:noProof/>
        </w:rPr>
      </w:r>
      <w:r>
        <w:rPr>
          <w:noProof/>
        </w:rPr>
        <w:fldChar w:fldCharType="separate"/>
      </w:r>
      <w:r w:rsidR="00177BC5">
        <w:rPr>
          <w:noProof/>
        </w:rPr>
        <w:t>8</w:t>
      </w:r>
      <w:r>
        <w:rPr>
          <w:noProof/>
        </w:rPr>
        <w:fldChar w:fldCharType="end"/>
      </w:r>
    </w:p>
    <w:p w14:paraId="32372CBB" w14:textId="27B8FE18" w:rsidR="001612D5" w:rsidRDefault="001612D5">
      <w:pPr>
        <w:pStyle w:val="TOC1"/>
        <w:tabs>
          <w:tab w:val="right" w:leader="dot" w:pos="8630"/>
        </w:tabs>
        <w:rPr>
          <w:rFonts w:asciiTheme="minorHAnsi" w:hAnsiTheme="minorHAnsi"/>
          <w:b w:val="0"/>
          <w:noProof/>
          <w:kern w:val="2"/>
          <w:szCs w:val="22"/>
          <w:lang w:eastAsia="fr-CA"/>
          <w14:ligatures w14:val="standardContextual"/>
        </w:rPr>
      </w:pPr>
      <w:r>
        <w:rPr>
          <w:noProof/>
        </w:rPr>
        <w:t>Procédure</w:t>
      </w:r>
      <w:r>
        <w:rPr>
          <w:noProof/>
        </w:rPr>
        <w:tab/>
      </w:r>
      <w:r>
        <w:rPr>
          <w:noProof/>
        </w:rPr>
        <w:fldChar w:fldCharType="begin"/>
      </w:r>
      <w:r>
        <w:rPr>
          <w:noProof/>
        </w:rPr>
        <w:instrText xml:space="preserve"> PAGEREF _Toc163672794 \h </w:instrText>
      </w:r>
      <w:r>
        <w:rPr>
          <w:noProof/>
        </w:rPr>
      </w:r>
      <w:r>
        <w:rPr>
          <w:noProof/>
        </w:rPr>
        <w:fldChar w:fldCharType="separate"/>
      </w:r>
      <w:r w:rsidR="00177BC5">
        <w:rPr>
          <w:noProof/>
        </w:rPr>
        <w:t>9</w:t>
      </w:r>
      <w:r>
        <w:rPr>
          <w:noProof/>
        </w:rPr>
        <w:fldChar w:fldCharType="end"/>
      </w:r>
    </w:p>
    <w:p w14:paraId="09BBBD81" w14:textId="22CAE5CB" w:rsidR="001612D5" w:rsidRDefault="001612D5">
      <w:pPr>
        <w:pStyle w:val="TOC1"/>
        <w:tabs>
          <w:tab w:val="right" w:leader="dot" w:pos="8630"/>
        </w:tabs>
        <w:rPr>
          <w:rFonts w:asciiTheme="minorHAnsi" w:hAnsiTheme="minorHAnsi"/>
          <w:b w:val="0"/>
          <w:noProof/>
          <w:kern w:val="2"/>
          <w:szCs w:val="22"/>
          <w:lang w:eastAsia="fr-CA"/>
          <w14:ligatures w14:val="standardContextual"/>
        </w:rPr>
      </w:pPr>
      <w:r>
        <w:rPr>
          <w:noProof/>
        </w:rPr>
        <w:t>Condition et surveillance</w:t>
      </w:r>
      <w:r>
        <w:rPr>
          <w:noProof/>
        </w:rPr>
        <w:tab/>
      </w:r>
      <w:r>
        <w:rPr>
          <w:noProof/>
        </w:rPr>
        <w:fldChar w:fldCharType="begin"/>
      </w:r>
      <w:r>
        <w:rPr>
          <w:noProof/>
        </w:rPr>
        <w:instrText xml:space="preserve"> PAGEREF _Toc163672795 \h </w:instrText>
      </w:r>
      <w:r>
        <w:rPr>
          <w:noProof/>
        </w:rPr>
      </w:r>
      <w:r>
        <w:rPr>
          <w:noProof/>
        </w:rPr>
        <w:fldChar w:fldCharType="separate"/>
      </w:r>
      <w:r w:rsidR="00177BC5">
        <w:rPr>
          <w:noProof/>
        </w:rPr>
        <w:t>10</w:t>
      </w:r>
      <w:r>
        <w:rPr>
          <w:noProof/>
        </w:rPr>
        <w:fldChar w:fldCharType="end"/>
      </w:r>
    </w:p>
    <w:p w14:paraId="0261C0DA" w14:textId="59AC95E0" w:rsidR="001612D5" w:rsidRDefault="001612D5">
      <w:pPr>
        <w:pStyle w:val="TOC1"/>
        <w:tabs>
          <w:tab w:val="right" w:leader="dot" w:pos="8630"/>
        </w:tabs>
        <w:rPr>
          <w:rFonts w:asciiTheme="minorHAnsi" w:hAnsiTheme="minorHAnsi"/>
          <w:b w:val="0"/>
          <w:noProof/>
          <w:kern w:val="2"/>
          <w:szCs w:val="22"/>
          <w:lang w:eastAsia="fr-CA"/>
          <w14:ligatures w14:val="standardContextual"/>
        </w:rPr>
      </w:pPr>
      <w:r>
        <w:rPr>
          <w:noProof/>
        </w:rPr>
        <w:t>Dossiers</w:t>
      </w:r>
      <w:r>
        <w:rPr>
          <w:noProof/>
        </w:rPr>
        <w:tab/>
      </w:r>
      <w:r>
        <w:rPr>
          <w:noProof/>
        </w:rPr>
        <w:fldChar w:fldCharType="begin"/>
      </w:r>
      <w:r>
        <w:rPr>
          <w:noProof/>
        </w:rPr>
        <w:instrText xml:space="preserve"> PAGEREF _Toc163672796 \h </w:instrText>
      </w:r>
      <w:r>
        <w:rPr>
          <w:noProof/>
        </w:rPr>
      </w:r>
      <w:r>
        <w:rPr>
          <w:noProof/>
        </w:rPr>
        <w:fldChar w:fldCharType="separate"/>
      </w:r>
      <w:r w:rsidR="00177BC5">
        <w:rPr>
          <w:noProof/>
        </w:rPr>
        <w:t>10</w:t>
      </w:r>
      <w:r>
        <w:rPr>
          <w:noProof/>
        </w:rPr>
        <w:fldChar w:fldCharType="end"/>
      </w:r>
    </w:p>
    <w:p w14:paraId="7B302D81" w14:textId="5E0AD7FE" w:rsidR="001612D5" w:rsidRDefault="001612D5">
      <w:pPr>
        <w:pStyle w:val="TOC1"/>
        <w:tabs>
          <w:tab w:val="right" w:leader="dot" w:pos="8630"/>
        </w:tabs>
        <w:rPr>
          <w:rFonts w:asciiTheme="minorHAnsi" w:hAnsiTheme="minorHAnsi"/>
          <w:b w:val="0"/>
          <w:noProof/>
          <w:kern w:val="2"/>
          <w:szCs w:val="22"/>
          <w:lang w:eastAsia="fr-CA"/>
          <w14:ligatures w14:val="standardContextual"/>
        </w:rPr>
      </w:pPr>
      <w:r>
        <w:rPr>
          <w:noProof/>
        </w:rPr>
        <w:t>Respect de la vie privée</w:t>
      </w:r>
      <w:r>
        <w:rPr>
          <w:noProof/>
        </w:rPr>
        <w:tab/>
      </w:r>
      <w:r>
        <w:rPr>
          <w:noProof/>
        </w:rPr>
        <w:fldChar w:fldCharType="begin"/>
      </w:r>
      <w:r>
        <w:rPr>
          <w:noProof/>
        </w:rPr>
        <w:instrText xml:space="preserve"> PAGEREF _Toc163672797 \h </w:instrText>
      </w:r>
      <w:r>
        <w:rPr>
          <w:noProof/>
        </w:rPr>
      </w:r>
      <w:r>
        <w:rPr>
          <w:noProof/>
        </w:rPr>
        <w:fldChar w:fldCharType="separate"/>
      </w:r>
      <w:r w:rsidR="00177BC5">
        <w:rPr>
          <w:noProof/>
        </w:rPr>
        <w:t>11</w:t>
      </w:r>
      <w:r>
        <w:rPr>
          <w:noProof/>
        </w:rPr>
        <w:fldChar w:fldCharType="end"/>
      </w:r>
    </w:p>
    <w:p w14:paraId="024EA48E" w14:textId="4F558F7F" w:rsidR="001612D5" w:rsidRDefault="001612D5">
      <w:pPr>
        <w:pStyle w:val="TOC1"/>
        <w:tabs>
          <w:tab w:val="right" w:leader="dot" w:pos="8630"/>
        </w:tabs>
        <w:rPr>
          <w:rFonts w:asciiTheme="minorHAnsi" w:hAnsiTheme="minorHAnsi"/>
          <w:b w:val="0"/>
          <w:noProof/>
          <w:kern w:val="2"/>
          <w:szCs w:val="22"/>
          <w:lang w:eastAsia="fr-CA"/>
          <w14:ligatures w14:val="standardContextual"/>
        </w:rPr>
      </w:pPr>
      <w:r>
        <w:rPr>
          <w:noProof/>
        </w:rPr>
        <w:t>Annexe A – Matrice de vérification des antécédents</w:t>
      </w:r>
      <w:r>
        <w:rPr>
          <w:noProof/>
        </w:rPr>
        <w:tab/>
      </w:r>
      <w:r>
        <w:rPr>
          <w:noProof/>
        </w:rPr>
        <w:fldChar w:fldCharType="begin"/>
      </w:r>
      <w:r>
        <w:rPr>
          <w:noProof/>
        </w:rPr>
        <w:instrText xml:space="preserve"> PAGEREF _Toc163672798 \h </w:instrText>
      </w:r>
      <w:r>
        <w:rPr>
          <w:noProof/>
        </w:rPr>
      </w:r>
      <w:r>
        <w:rPr>
          <w:noProof/>
        </w:rPr>
        <w:fldChar w:fldCharType="separate"/>
      </w:r>
      <w:r w:rsidR="00177BC5">
        <w:rPr>
          <w:noProof/>
        </w:rPr>
        <w:t>12</w:t>
      </w:r>
      <w:r>
        <w:rPr>
          <w:noProof/>
        </w:rPr>
        <w:fldChar w:fldCharType="end"/>
      </w:r>
    </w:p>
    <w:p w14:paraId="1E0B9B5A" w14:textId="5515E1B3" w:rsidR="001612D5" w:rsidRDefault="001612D5">
      <w:pPr>
        <w:pStyle w:val="TOC1"/>
        <w:tabs>
          <w:tab w:val="right" w:leader="dot" w:pos="8630"/>
        </w:tabs>
        <w:rPr>
          <w:rFonts w:asciiTheme="minorHAnsi" w:hAnsiTheme="minorHAnsi"/>
          <w:b w:val="0"/>
          <w:noProof/>
          <w:kern w:val="2"/>
          <w:szCs w:val="22"/>
          <w:lang w:eastAsia="fr-CA"/>
          <w14:ligatures w14:val="standardContextual"/>
        </w:rPr>
      </w:pPr>
      <w:r>
        <w:rPr>
          <w:noProof/>
        </w:rPr>
        <w:t>Annexe B – Formulaire de demande</w:t>
      </w:r>
      <w:r>
        <w:rPr>
          <w:noProof/>
        </w:rPr>
        <w:tab/>
      </w:r>
      <w:r>
        <w:rPr>
          <w:noProof/>
        </w:rPr>
        <w:fldChar w:fldCharType="begin"/>
      </w:r>
      <w:r>
        <w:rPr>
          <w:noProof/>
        </w:rPr>
        <w:instrText xml:space="preserve"> PAGEREF _Toc163672799 \h </w:instrText>
      </w:r>
      <w:r>
        <w:rPr>
          <w:noProof/>
        </w:rPr>
      </w:r>
      <w:r>
        <w:rPr>
          <w:noProof/>
        </w:rPr>
        <w:fldChar w:fldCharType="separate"/>
      </w:r>
      <w:r w:rsidR="00177BC5">
        <w:rPr>
          <w:noProof/>
        </w:rPr>
        <w:t>15</w:t>
      </w:r>
      <w:r>
        <w:rPr>
          <w:noProof/>
        </w:rPr>
        <w:fldChar w:fldCharType="end"/>
      </w:r>
    </w:p>
    <w:p w14:paraId="3E539547" w14:textId="33E5533B" w:rsidR="001612D5" w:rsidRDefault="001612D5">
      <w:pPr>
        <w:pStyle w:val="TOC1"/>
        <w:tabs>
          <w:tab w:val="right" w:leader="dot" w:pos="8630"/>
        </w:tabs>
        <w:rPr>
          <w:rFonts w:asciiTheme="minorHAnsi" w:hAnsiTheme="minorHAnsi"/>
          <w:b w:val="0"/>
          <w:noProof/>
          <w:kern w:val="2"/>
          <w:szCs w:val="22"/>
          <w:lang w:eastAsia="fr-CA"/>
          <w14:ligatures w14:val="standardContextual"/>
        </w:rPr>
      </w:pPr>
      <w:r>
        <w:rPr>
          <w:noProof/>
        </w:rPr>
        <w:t>Annexe D – Formulaire de renouvellement pour la vérification des antécédents</w:t>
      </w:r>
      <w:r>
        <w:rPr>
          <w:noProof/>
        </w:rPr>
        <w:tab/>
      </w:r>
      <w:r>
        <w:rPr>
          <w:noProof/>
        </w:rPr>
        <w:fldChar w:fldCharType="begin"/>
      </w:r>
      <w:r>
        <w:rPr>
          <w:noProof/>
        </w:rPr>
        <w:instrText xml:space="preserve"> PAGEREF _Toc163672800 \h </w:instrText>
      </w:r>
      <w:r>
        <w:rPr>
          <w:noProof/>
        </w:rPr>
      </w:r>
      <w:r>
        <w:rPr>
          <w:noProof/>
        </w:rPr>
        <w:fldChar w:fldCharType="separate"/>
      </w:r>
      <w:r w:rsidR="00177BC5">
        <w:rPr>
          <w:noProof/>
        </w:rPr>
        <w:t>19</w:t>
      </w:r>
      <w:r>
        <w:rPr>
          <w:noProof/>
        </w:rPr>
        <w:fldChar w:fldCharType="end"/>
      </w:r>
    </w:p>
    <w:p w14:paraId="27929D83" w14:textId="22C7DBCC" w:rsidR="001612D5" w:rsidRDefault="001612D5">
      <w:pPr>
        <w:pStyle w:val="TOC1"/>
        <w:tabs>
          <w:tab w:val="right" w:leader="dot" w:pos="8630"/>
        </w:tabs>
        <w:rPr>
          <w:rFonts w:asciiTheme="minorHAnsi" w:hAnsiTheme="minorHAnsi"/>
          <w:b w:val="0"/>
          <w:noProof/>
          <w:kern w:val="2"/>
          <w:szCs w:val="22"/>
          <w:lang w:eastAsia="fr-CA"/>
          <w14:ligatures w14:val="standardContextual"/>
        </w:rPr>
      </w:pPr>
      <w:r>
        <w:rPr>
          <w:noProof/>
        </w:rPr>
        <w:t>Annexe E – Formulaire de reconnaissance de l’orientation et de la formation des bénévoles</w:t>
      </w:r>
      <w:r>
        <w:rPr>
          <w:noProof/>
        </w:rPr>
        <w:tab/>
      </w:r>
      <w:r>
        <w:rPr>
          <w:noProof/>
        </w:rPr>
        <w:fldChar w:fldCharType="begin"/>
      </w:r>
      <w:r>
        <w:rPr>
          <w:noProof/>
        </w:rPr>
        <w:instrText xml:space="preserve"> PAGEREF _Toc163672801 \h </w:instrText>
      </w:r>
      <w:r>
        <w:rPr>
          <w:noProof/>
        </w:rPr>
      </w:r>
      <w:r>
        <w:rPr>
          <w:noProof/>
        </w:rPr>
        <w:fldChar w:fldCharType="separate"/>
      </w:r>
      <w:r w:rsidR="00177BC5">
        <w:rPr>
          <w:noProof/>
        </w:rPr>
        <w:t>20</w:t>
      </w:r>
      <w:r>
        <w:rPr>
          <w:noProof/>
        </w:rPr>
        <w:fldChar w:fldCharType="end"/>
      </w:r>
    </w:p>
    <w:p w14:paraId="3EB16077" w14:textId="27BBC445" w:rsidR="001612D5" w:rsidRDefault="001612D5">
      <w:pPr>
        <w:pStyle w:val="TOC1"/>
        <w:tabs>
          <w:tab w:val="right" w:leader="dot" w:pos="8630"/>
        </w:tabs>
        <w:rPr>
          <w:rFonts w:asciiTheme="minorHAnsi" w:hAnsiTheme="minorHAnsi"/>
          <w:b w:val="0"/>
          <w:noProof/>
          <w:kern w:val="2"/>
          <w:szCs w:val="22"/>
          <w:lang w:eastAsia="fr-CA"/>
          <w14:ligatures w14:val="standardContextual"/>
        </w:rPr>
      </w:pPr>
      <w:r>
        <w:rPr>
          <w:noProof/>
        </w:rPr>
        <w:t>Annexe F – Demande de vérification de l’habilitation à travailler auprès de personnes vulnérables</w:t>
      </w:r>
      <w:r>
        <w:rPr>
          <w:noProof/>
        </w:rPr>
        <w:tab/>
      </w:r>
      <w:r>
        <w:rPr>
          <w:noProof/>
        </w:rPr>
        <w:fldChar w:fldCharType="begin"/>
      </w:r>
      <w:r>
        <w:rPr>
          <w:noProof/>
        </w:rPr>
        <w:instrText xml:space="preserve"> PAGEREF _Toc163672802 \h </w:instrText>
      </w:r>
      <w:r>
        <w:rPr>
          <w:noProof/>
        </w:rPr>
      </w:r>
      <w:r>
        <w:rPr>
          <w:noProof/>
        </w:rPr>
        <w:fldChar w:fldCharType="separate"/>
      </w:r>
      <w:r w:rsidR="00177BC5">
        <w:rPr>
          <w:noProof/>
        </w:rPr>
        <w:t>21</w:t>
      </w:r>
      <w:r>
        <w:rPr>
          <w:noProof/>
        </w:rPr>
        <w:fldChar w:fldCharType="end"/>
      </w:r>
    </w:p>
    <w:p w14:paraId="0057F1A1" w14:textId="51F8F99C" w:rsidR="000B2B96" w:rsidRDefault="00E218AC" w:rsidP="008B23E4">
      <w:pPr>
        <w:pStyle w:val="TOC2"/>
      </w:pPr>
      <w:r>
        <w:fldChar w:fldCharType="end"/>
      </w:r>
      <w:r>
        <w:br w:type="page"/>
      </w:r>
    </w:p>
    <w:p w14:paraId="7B5D893C" w14:textId="77777777" w:rsidR="00637A40" w:rsidRPr="004F220A" w:rsidRDefault="00637A40" w:rsidP="00E028B3">
      <w:pPr>
        <w:pStyle w:val="Heading1"/>
        <w:spacing w:line="360" w:lineRule="auto"/>
      </w:pPr>
      <w:bookmarkStart w:id="0" w:name="_Toc163672785"/>
      <w:r>
        <w:lastRenderedPageBreak/>
        <w:t>Définitions</w:t>
      </w:r>
      <w:bookmarkEnd w:id="0"/>
      <w:r>
        <w:t xml:space="preserve"> </w:t>
      </w:r>
    </w:p>
    <w:p w14:paraId="4E66BC41" w14:textId="77777777" w:rsidR="00637A40" w:rsidRPr="004F220A" w:rsidRDefault="00637A40" w:rsidP="00F846EC">
      <w:pPr>
        <w:pStyle w:val="ListParagraph"/>
      </w:pPr>
      <w:r>
        <w:t>Les termes suivants ont la définition suivante dans la présente politique :</w:t>
      </w:r>
    </w:p>
    <w:p w14:paraId="5650F463" w14:textId="67BE99A6" w:rsidR="00637A40" w:rsidRPr="00FC43C3" w:rsidRDefault="00637A40" w:rsidP="001612D5">
      <w:pPr>
        <w:numPr>
          <w:ilvl w:val="0"/>
          <w:numId w:val="32"/>
        </w:numPr>
        <w:spacing w:before="0" w:after="0" w:line="360" w:lineRule="auto"/>
        <w:ind w:left="993"/>
        <w:contextualSpacing/>
        <w:rPr>
          <w:rFonts w:eastAsia="Calibri" w:cs="Times New Roman"/>
        </w:rPr>
      </w:pPr>
      <w:r>
        <w:rPr>
          <w:b/>
          <w:i/>
        </w:rPr>
        <w:t>Athlète</w:t>
      </w:r>
      <w:r>
        <w:t> : personne assujettie aux politiques de [</w:t>
      </w:r>
      <w:r>
        <w:rPr>
          <w:highlight w:val="yellow"/>
        </w:rPr>
        <w:t>Club</w:t>
      </w:r>
      <w:r>
        <w:t>], et qui peut également être assujettie aux politiques de [</w:t>
      </w:r>
      <w:r>
        <w:rPr>
          <w:highlight w:val="yellow"/>
        </w:rPr>
        <w:t>division membre</w:t>
      </w:r>
      <w:r>
        <w:t>], Nordiq Canada et du Code de conduite universel pour prévenir et contrer la maltraitance dans le sport (CCUMS).</w:t>
      </w:r>
    </w:p>
    <w:p w14:paraId="7ABC4D95" w14:textId="77777777" w:rsidR="00637A40" w:rsidRPr="004F220A" w:rsidRDefault="00637A40" w:rsidP="001612D5">
      <w:pPr>
        <w:numPr>
          <w:ilvl w:val="0"/>
          <w:numId w:val="32"/>
        </w:numPr>
        <w:spacing w:before="0" w:after="0" w:line="360" w:lineRule="auto"/>
        <w:ind w:left="993"/>
        <w:contextualSpacing/>
        <w:rPr>
          <w:rFonts w:eastAsia="Calibri" w:cs="Times New Roman"/>
        </w:rPr>
      </w:pPr>
      <w:r>
        <w:rPr>
          <w:b/>
          <w:bCs/>
          <w:i/>
          <w:iCs/>
        </w:rPr>
        <w:t>Vérification des antécédents</w:t>
      </w:r>
      <w:r>
        <w:t xml:space="preserve"> – Recherche dans le système du centre d’information de la police canadienne (CIPC) de toute condamnation d’un adulte.</w:t>
      </w:r>
    </w:p>
    <w:p w14:paraId="24F9423E" w14:textId="77777777" w:rsidR="00637A40" w:rsidRPr="004F220A" w:rsidRDefault="00637A40" w:rsidP="001612D5">
      <w:pPr>
        <w:numPr>
          <w:ilvl w:val="0"/>
          <w:numId w:val="32"/>
        </w:numPr>
        <w:spacing w:before="0" w:after="0" w:line="360" w:lineRule="auto"/>
        <w:ind w:left="993"/>
        <w:contextualSpacing/>
        <w:rPr>
          <w:rFonts w:eastAsia="Calibri" w:cs="Times New Roman"/>
        </w:rPr>
      </w:pPr>
      <w:r>
        <w:rPr>
          <w:b/>
          <w:bCs/>
          <w:i/>
          <w:iCs/>
        </w:rPr>
        <w:t>Vérification accrue des renseignements de la police (E-PIC)</w:t>
      </w:r>
      <w:r>
        <w:t xml:space="preserve"> – vérification des antécédents et recherche des informations de la police locale effectuée par Sterling </w:t>
      </w:r>
      <w:proofErr w:type="spellStart"/>
      <w:r>
        <w:t>Backcheck</w:t>
      </w:r>
      <w:proofErr w:type="spellEnd"/>
      <w:r>
        <w:t>.</w:t>
      </w:r>
    </w:p>
    <w:p w14:paraId="096F1AC5" w14:textId="77777777" w:rsidR="00637A40" w:rsidRDefault="00637A40" w:rsidP="001612D5">
      <w:pPr>
        <w:numPr>
          <w:ilvl w:val="0"/>
          <w:numId w:val="32"/>
        </w:numPr>
        <w:spacing w:before="0" w:after="0" w:line="360" w:lineRule="auto"/>
        <w:ind w:left="993"/>
        <w:contextualSpacing/>
        <w:rPr>
          <w:rFonts w:eastAsia="Calibri" w:cs="Times New Roman"/>
        </w:rPr>
      </w:pPr>
      <w:r>
        <w:rPr>
          <w:b/>
          <w:bCs/>
          <w:i/>
          <w:iCs/>
        </w:rPr>
        <w:t>Renseignements de la police locale (RPL)</w:t>
      </w:r>
      <w:r>
        <w:t xml:space="preserve"> – Renseignements additionnels sur les condamnations et non-condamnations dans les données de la police locale et nationale pouvant être pertinents au poste visé.</w:t>
      </w:r>
    </w:p>
    <w:p w14:paraId="0662ADAB" w14:textId="7D67E353" w:rsidR="00637A40" w:rsidRPr="00C6214F" w:rsidRDefault="00637A40" w:rsidP="001612D5">
      <w:pPr>
        <w:numPr>
          <w:ilvl w:val="0"/>
          <w:numId w:val="32"/>
        </w:numPr>
        <w:spacing w:before="0" w:after="0" w:line="360" w:lineRule="auto"/>
        <w:ind w:left="993"/>
        <w:rPr>
          <w:rFonts w:eastAsia="Calibri" w:cs="Times New Roman"/>
          <w:i/>
          <w:iCs/>
        </w:rPr>
      </w:pPr>
      <w:r>
        <w:rPr>
          <w:b/>
          <w:i/>
        </w:rPr>
        <w:t>Mineur</w:t>
      </w:r>
      <w:r>
        <w:rPr>
          <w:i/>
        </w:rPr>
        <w:t xml:space="preserve"> </w:t>
      </w:r>
      <w:r>
        <w:t>– terme défini dans le CCUMS et modifié de temps à autre par le Centre de règlement des différends sportifs du Canada.</w:t>
      </w:r>
    </w:p>
    <w:p w14:paraId="12AD3225" w14:textId="3C1F75EE" w:rsidR="00637A40" w:rsidRPr="004F220A" w:rsidRDefault="00637A40" w:rsidP="001612D5">
      <w:pPr>
        <w:numPr>
          <w:ilvl w:val="0"/>
          <w:numId w:val="32"/>
        </w:numPr>
        <w:spacing w:before="0" w:after="0" w:line="360" w:lineRule="auto"/>
        <w:ind w:left="993"/>
        <w:contextualSpacing/>
        <w:rPr>
          <w:rFonts w:eastAsia="Calibri" w:cs="Times New Roman"/>
        </w:rPr>
      </w:pPr>
      <w:r>
        <w:rPr>
          <w:b/>
          <w:i/>
        </w:rPr>
        <w:t>Participants</w:t>
      </w:r>
      <w:r>
        <w:rPr>
          <w:b/>
        </w:rPr>
        <w:t xml:space="preserve"> </w:t>
      </w:r>
      <w:r>
        <w:t>– toutes les catégories de membres individuels [</w:t>
      </w:r>
      <w:r>
        <w:rPr>
          <w:highlight w:val="yellow"/>
        </w:rPr>
        <w:t>note : le club doit confirmer les termes applicables selon ses règlements administratifs – p. ex., membres individuels et inscrits</w:t>
      </w:r>
      <w:r>
        <w:t>] décrites dans les règlements administratifs de [</w:t>
      </w:r>
      <w:r>
        <w:rPr>
          <w:highlight w:val="yellow"/>
        </w:rPr>
        <w:t>Club</w:t>
      </w:r>
      <w:r>
        <w:t>] qui sont sujettes aux politiques de [</w:t>
      </w:r>
      <w:r>
        <w:rPr>
          <w:highlight w:val="yellow"/>
        </w:rPr>
        <w:t>Club</w:t>
      </w:r>
      <w:r>
        <w:t>], ainsi que les personnes employées, sous contrat ou impliquées dans les activités de [</w:t>
      </w:r>
      <w:r>
        <w:rPr>
          <w:highlight w:val="yellow"/>
        </w:rPr>
        <w:t>Club</w:t>
      </w:r>
      <w:r>
        <w:t>] incluant, sans toutefois s’y limiter, les employés, les contractants, les athlètes, les entraîneurs, les instructeurs, les officiels, les bénévoles, les gestionnaires, les administrateurs, les membres des comités, les parents ou tuteurs, les spectateurs et les directeurs ou les dirigeants.</w:t>
      </w:r>
    </w:p>
    <w:p w14:paraId="196971B0" w14:textId="77777777" w:rsidR="00637A40" w:rsidRPr="004F220A" w:rsidRDefault="00637A40" w:rsidP="001612D5">
      <w:pPr>
        <w:numPr>
          <w:ilvl w:val="0"/>
          <w:numId w:val="32"/>
        </w:numPr>
        <w:spacing w:before="0" w:after="0" w:line="360" w:lineRule="auto"/>
        <w:ind w:left="993"/>
        <w:contextualSpacing/>
        <w:rPr>
          <w:rFonts w:eastAsia="Calibri" w:cs="Times New Roman"/>
        </w:rPr>
      </w:pPr>
      <w:r>
        <w:rPr>
          <w:b/>
          <w:bCs/>
          <w:i/>
          <w:iCs/>
        </w:rPr>
        <w:t>Vérification de l’habilitation à travailler auprès de personnes vulnérables (VHPV)</w:t>
      </w:r>
      <w:r>
        <w:t xml:space="preserve"> – vérification détaillée incluant une recherche dans le système du centre d’information de la police canadienne (CIPC) de la GRC et dans la base de données des délinquants sexuels réhabilités.</w:t>
      </w:r>
    </w:p>
    <w:p w14:paraId="7D3B21E9" w14:textId="77777777" w:rsidR="00637A40" w:rsidRPr="004F220A" w:rsidRDefault="00637A40" w:rsidP="002D6BDF">
      <w:pPr>
        <w:spacing w:line="360" w:lineRule="auto"/>
        <w:contextualSpacing/>
        <w:rPr>
          <w:rFonts w:eastAsia="Calibri" w:cs="Times New Roman"/>
          <w:b/>
          <w:bCs/>
        </w:rPr>
      </w:pPr>
    </w:p>
    <w:p w14:paraId="6090D197" w14:textId="77777777" w:rsidR="00637A40" w:rsidRPr="004F220A" w:rsidRDefault="00637A40" w:rsidP="00E028B3">
      <w:pPr>
        <w:pStyle w:val="Heading1"/>
        <w:spacing w:line="360" w:lineRule="auto"/>
      </w:pPr>
      <w:bookmarkStart w:id="1" w:name="_Toc163672786"/>
      <w:r>
        <w:lastRenderedPageBreak/>
        <w:t>Préambule</w:t>
      </w:r>
      <w:bookmarkEnd w:id="1"/>
    </w:p>
    <w:p w14:paraId="6B01B177" w14:textId="3F40006A" w:rsidR="00637A40" w:rsidRPr="00E028B3" w:rsidRDefault="00637A40" w:rsidP="00F846EC">
      <w:pPr>
        <w:pStyle w:val="ListParagraph"/>
      </w:pPr>
      <w:r>
        <w:rPr>
          <w:rStyle w:val="FootnoteReference"/>
          <w:color w:val="000000" w:themeColor="text1"/>
        </w:rPr>
        <w:t xml:space="preserve"> </w:t>
      </w:r>
      <w:r>
        <w:t>[</w:t>
      </w:r>
      <w:r>
        <w:rPr>
          <w:highlight w:val="yellow"/>
        </w:rPr>
        <w:t>Club</w:t>
      </w:r>
      <w:r>
        <w:t>] comprend que la vérification des antécédents du personnel et des bénévoles est une étape essentielle pour pouvoir offrir un environnement sportif sécuritaire et que c’est maintenant une pratique courante des organisations sportives qui offrent des programmes et des services à la communauté.</w:t>
      </w:r>
    </w:p>
    <w:p w14:paraId="3B021266" w14:textId="10B82110" w:rsidR="00637A40" w:rsidRPr="004F220A" w:rsidRDefault="00637A40" w:rsidP="00E028B3">
      <w:pPr>
        <w:pStyle w:val="Heading1"/>
        <w:spacing w:line="360" w:lineRule="auto"/>
      </w:pPr>
      <w:bookmarkStart w:id="2" w:name="_Toc163672787"/>
      <w:r>
        <w:t>Application de la politique</w:t>
      </w:r>
      <w:bookmarkEnd w:id="2"/>
    </w:p>
    <w:p w14:paraId="5988A9BF" w14:textId="21112658" w:rsidR="00637A40" w:rsidRPr="004F220A" w:rsidRDefault="00637A40" w:rsidP="00F846EC">
      <w:pPr>
        <w:pStyle w:val="ListParagraph"/>
      </w:pPr>
      <w:r>
        <w:t>La présente politique s’applique à toutes les personnes qui ont un poste de confiance ou d’autorité au sein de [</w:t>
      </w:r>
      <w:r>
        <w:rPr>
          <w:highlight w:val="yellow"/>
        </w:rPr>
        <w:t>Club</w:t>
      </w:r>
      <w:r>
        <w:t xml:space="preserve">], ce qui peut concerner, au minimum, les finances, la supervision ou les participants vulnérables. </w:t>
      </w:r>
    </w:p>
    <w:p w14:paraId="6AE4E44B" w14:textId="77777777" w:rsidR="00637A40" w:rsidRPr="004F220A" w:rsidRDefault="00637A40" w:rsidP="000C320E">
      <w:pPr>
        <w:ind w:left="360"/>
      </w:pPr>
    </w:p>
    <w:p w14:paraId="5C93A2AD" w14:textId="4D74F8BE" w:rsidR="00637A40" w:rsidRPr="00E028B3" w:rsidRDefault="00637A40" w:rsidP="00F846EC">
      <w:pPr>
        <w:pStyle w:val="ListParagraph"/>
      </w:pPr>
      <w:r>
        <w:t>Toutes les personnes associées à [</w:t>
      </w:r>
      <w:r>
        <w:rPr>
          <w:highlight w:val="yellow"/>
        </w:rPr>
        <w:t>Club</w:t>
      </w:r>
      <w:r>
        <w:t>] ne seront pas tenues de réaliser une vérification du casier judiciaire ou de soumettre des documents de vérification des antécédents, car ce ne sont pas tous les postes qui présentent un risque de préjudice pour [</w:t>
      </w:r>
      <w:r>
        <w:rPr>
          <w:highlight w:val="yellow"/>
        </w:rPr>
        <w:t>Club</w:t>
      </w:r>
      <w:r>
        <w:t>] ou les participants. Les participants devront se soumettre aux exigences concernant la vérification des antécédents indiqués dans la Matrice des exigences concernant la vérification des antécédents qui se trouve dans l’</w:t>
      </w:r>
      <w:r>
        <w:rPr>
          <w:b/>
          <w:bCs/>
        </w:rPr>
        <w:t>annexe A</w:t>
      </w:r>
      <w:r>
        <w:t xml:space="preserve"> de la présente politique. </w:t>
      </w:r>
    </w:p>
    <w:p w14:paraId="26D4A363" w14:textId="004B329F" w:rsidR="00637A40" w:rsidRPr="004F220A" w:rsidRDefault="00637A40" w:rsidP="00E028B3">
      <w:pPr>
        <w:pStyle w:val="Heading1"/>
        <w:spacing w:line="360" w:lineRule="auto"/>
      </w:pPr>
      <w:bookmarkStart w:id="3" w:name="_Toc163672788"/>
      <w:r>
        <w:t>Comité de vérification des antécédents</w:t>
      </w:r>
      <w:bookmarkEnd w:id="3"/>
    </w:p>
    <w:p w14:paraId="468CCCF4" w14:textId="09F83ACC" w:rsidR="00637A40" w:rsidRPr="004F220A" w:rsidRDefault="00637A40" w:rsidP="00F846EC">
      <w:pPr>
        <w:pStyle w:val="ListParagraph"/>
      </w:pPr>
      <w:r>
        <w:t>Le comité de vérification des antécédents est responsable de mettre en œuvre la présente politique. Ce comité se compose d’un (1) ou trois (3) membres. [</w:t>
      </w:r>
      <w:r>
        <w:rPr>
          <w:highlight w:val="yellow"/>
        </w:rPr>
        <w:t>Club</w:t>
      </w:r>
      <w:r>
        <w:t xml:space="preserve">] doit veiller à ce que les membres nommés au comité de vérification des antécédents détiennent les compétences, les connaissances et les aptitudes nécessaires pour évaluer adéquatement les documents et rendre des décisions en vertu de la présente politique. </w:t>
      </w:r>
    </w:p>
    <w:p w14:paraId="229F8B21" w14:textId="77777777" w:rsidR="00637A40" w:rsidRPr="004F220A" w:rsidRDefault="00637A40" w:rsidP="00167C48">
      <w:pPr>
        <w:ind w:left="360"/>
      </w:pPr>
    </w:p>
    <w:p w14:paraId="5DA92656" w14:textId="40DCB96D" w:rsidR="00637A40" w:rsidRPr="004F220A" w:rsidRDefault="00637A40" w:rsidP="00F846EC">
      <w:pPr>
        <w:pStyle w:val="ListParagraph"/>
      </w:pPr>
      <w:r>
        <w:t>Le comité de vérification des antécédents est chargé d’examiner tous les documents soumis et de prendre des décisions en fonction de cette vérification afin de déterminer la convenance des personnes concernées au poste voulu au sein de [</w:t>
      </w:r>
      <w:r>
        <w:rPr>
          <w:highlight w:val="yellow"/>
        </w:rPr>
        <w:t>Club</w:t>
      </w:r>
      <w:r>
        <w:t>]. Dans l’exécution de ses tâches, le comité de vérification des antécédents peut consulter des experts indépendants, notamment des avocats, des policiers, des consultants en gestion des risques, des spécialistes de la vérification des antécédents ou toute autre personne.</w:t>
      </w:r>
    </w:p>
    <w:p w14:paraId="3D3097AB" w14:textId="77777777" w:rsidR="00637A40" w:rsidRPr="004F220A" w:rsidRDefault="00637A40" w:rsidP="00167C48">
      <w:pPr>
        <w:ind w:left="360"/>
      </w:pPr>
    </w:p>
    <w:p w14:paraId="0C376094" w14:textId="77777777" w:rsidR="00637A40" w:rsidRPr="004F220A" w:rsidRDefault="00637A40" w:rsidP="00F846EC">
      <w:pPr>
        <w:pStyle w:val="ListParagraph"/>
      </w:pPr>
      <w:r>
        <w:t>Aucun élément de la présente politique n’empêche le comité de vérification des antécédents de demander qu’une personne prenne part à une entrevue si le comité de vérification des antécédents estime qu’une entrevue est appropriée et nécessaire pour examiner la demande de cette personne.</w:t>
      </w:r>
    </w:p>
    <w:p w14:paraId="4380BEFE" w14:textId="77777777" w:rsidR="00637A40" w:rsidRPr="004F220A" w:rsidRDefault="00637A40" w:rsidP="000C320E">
      <w:pPr>
        <w:ind w:left="360"/>
      </w:pPr>
    </w:p>
    <w:p w14:paraId="3D2BFD13" w14:textId="77777777" w:rsidR="00637A40" w:rsidRPr="004F220A" w:rsidRDefault="00637A40" w:rsidP="00F846EC">
      <w:pPr>
        <w:pStyle w:val="ListParagraph"/>
      </w:pPr>
      <w:r>
        <w:t>Aucun élément de la présente politique n’empêche le comité de vérification des antécédents de demander l’autorisation de la personne afin de contacter toute organisation professionnelle, sportive ou autre afin d’évaluer son aptitude à occuper le poste qu’elle recherche.</w:t>
      </w:r>
    </w:p>
    <w:p w14:paraId="5B98A3D5" w14:textId="77777777" w:rsidR="00637A40" w:rsidRPr="004F220A" w:rsidRDefault="00637A40" w:rsidP="000C320E">
      <w:pPr>
        <w:ind w:left="360"/>
      </w:pPr>
    </w:p>
    <w:p w14:paraId="09D20BBB" w14:textId="77777777" w:rsidR="00637A40" w:rsidRPr="004F220A" w:rsidRDefault="00637A40" w:rsidP="00F846EC">
      <w:pPr>
        <w:pStyle w:val="ListParagraph"/>
      </w:pPr>
      <w:r>
        <w:t>Aucun élément de la présente politique n’empêche le comité de vérification des antécédents de demander des informations complémentaires à la personne à plus d’une occasion, sous réserve du droit de la personne d’insister pour que le comité de vérification des antécédents prenne une décision en fonction des informations dont il dispose.</w:t>
      </w:r>
    </w:p>
    <w:p w14:paraId="5A18C73E" w14:textId="77777777" w:rsidR="00637A40" w:rsidRPr="004F220A" w:rsidRDefault="00637A40" w:rsidP="000C320E">
      <w:pPr>
        <w:ind w:left="360"/>
      </w:pPr>
    </w:p>
    <w:p w14:paraId="03A08C37" w14:textId="77777777" w:rsidR="00637A40" w:rsidRPr="004F220A" w:rsidRDefault="00637A40" w:rsidP="00F846EC">
      <w:pPr>
        <w:pStyle w:val="ListParagraph"/>
      </w:pPr>
      <w:r>
        <w:t>Le comité de vérification des antécédents peut, le cas échéant, tirer une conclusion défavorable du fait qu’une personne n’a pas fourni certaines informations ou répondu à des questions.</w:t>
      </w:r>
    </w:p>
    <w:p w14:paraId="412FC2AB" w14:textId="77777777" w:rsidR="00637A40" w:rsidRPr="004F220A" w:rsidRDefault="00637A40" w:rsidP="000C320E">
      <w:pPr>
        <w:ind w:left="360"/>
      </w:pPr>
    </w:p>
    <w:p w14:paraId="604BE5CC" w14:textId="552D2A69" w:rsidR="00637A40" w:rsidRPr="004F220A" w:rsidRDefault="00637A40" w:rsidP="00F846EC">
      <w:pPr>
        <w:pStyle w:val="ListParagraph"/>
      </w:pPr>
      <w:r>
        <w:t>Lorsqu’il évalue la demande de vérification des antécédents, le comité de vérification des antécédents doit déterminer s’il y a des raisons de croire que la personne présente un risque pour [</w:t>
      </w:r>
      <w:r>
        <w:rPr>
          <w:highlight w:val="yellow"/>
        </w:rPr>
        <w:t>Club</w:t>
      </w:r>
      <w:r>
        <w:t>] ou toute autre personne.</w:t>
      </w:r>
    </w:p>
    <w:p w14:paraId="5ABBAE7B" w14:textId="77777777" w:rsidR="00637A40" w:rsidRPr="004F220A" w:rsidRDefault="00637A40" w:rsidP="000C320E">
      <w:pPr>
        <w:ind w:left="360"/>
      </w:pPr>
    </w:p>
    <w:p w14:paraId="6D2189AF" w14:textId="77777777" w:rsidR="00637A40" w:rsidRPr="004F220A" w:rsidRDefault="00637A40" w:rsidP="00F846EC">
      <w:pPr>
        <w:pStyle w:val="ListParagraph"/>
      </w:pPr>
      <w:r>
        <w:t>Une personne qui a été pénalisée pour une infraction antérieure ne doit pas empêcher le comité de vérification des antécédents de tenir compte de cette infraction dans le cadre de sa demande de vérification des antécédents.</w:t>
      </w:r>
    </w:p>
    <w:p w14:paraId="3AABF915" w14:textId="77777777" w:rsidR="00637A40" w:rsidRPr="004F220A" w:rsidRDefault="00637A40" w:rsidP="000C320E">
      <w:pPr>
        <w:ind w:left="360"/>
      </w:pPr>
    </w:p>
    <w:p w14:paraId="727F73DE" w14:textId="2DC89E90" w:rsidR="00637A40" w:rsidRPr="004F220A" w:rsidRDefault="00637A40" w:rsidP="00F846EC">
      <w:pPr>
        <w:pStyle w:val="ListParagraph"/>
      </w:pPr>
      <w:r>
        <w:t>Si le comité de vérification des antécédents détermine, à la suite de l’examen de la demande de vérification des antécédents judiciaires de la personne et de tout autre document reçu par le comité, que la personne ne présente pas de risque pour les membres de [</w:t>
      </w:r>
      <w:r>
        <w:rPr>
          <w:highlight w:val="yellow"/>
        </w:rPr>
        <w:t>Club</w:t>
      </w:r>
      <w:r>
        <w:t>] ou les participants, le comité de vérification des antécédents approuvera la demande de la personne, sous réserve du droit du comité de vérification des antécédents d’imposer des conditions.</w:t>
      </w:r>
    </w:p>
    <w:p w14:paraId="1E8CF24D" w14:textId="77777777" w:rsidR="00637A40" w:rsidRPr="004F220A" w:rsidRDefault="00637A40" w:rsidP="000C320E">
      <w:pPr>
        <w:ind w:left="360"/>
      </w:pPr>
    </w:p>
    <w:p w14:paraId="2A338011" w14:textId="41EE3A6E" w:rsidR="00637A40" w:rsidRPr="00637A40" w:rsidRDefault="00637A40" w:rsidP="00F846EC">
      <w:pPr>
        <w:pStyle w:val="ListParagraph"/>
      </w:pPr>
      <w:r>
        <w:t>Dans le cas d’une décision rejetant une demande ou approuvant une demande avec conditions, une copie de la décision sera remise au demandeur et au conseil d’administration de [</w:t>
      </w:r>
      <w:r>
        <w:rPr>
          <w:highlight w:val="yellow"/>
        </w:rPr>
        <w:t>Club</w:t>
      </w:r>
      <w:r>
        <w:t>]. Sujet aux lois applicables concernant le respect de la vie privée et/ou l’emploi et toute politique interne pertinente, [</w:t>
      </w:r>
      <w:r>
        <w:rPr>
          <w:highlight w:val="yellow"/>
        </w:rPr>
        <w:t>Club</w:t>
      </w:r>
      <w:r>
        <w:t>] peut communiquer la décision comme bon lui semble afin de remplir le mieux possible le mandat de [</w:t>
      </w:r>
      <w:r>
        <w:rPr>
          <w:highlight w:val="yellow"/>
        </w:rPr>
        <w:t>Club</w:t>
      </w:r>
      <w:r>
        <w:t>].</w:t>
      </w:r>
    </w:p>
    <w:p w14:paraId="2A50AFCC" w14:textId="77777777" w:rsidR="00637A40" w:rsidRPr="00637A40" w:rsidRDefault="00637A40" w:rsidP="000C320E">
      <w:pPr>
        <w:ind w:left="360"/>
      </w:pPr>
    </w:p>
    <w:p w14:paraId="5BD97140" w14:textId="30F2A910" w:rsidR="00637A40" w:rsidRPr="00637A40" w:rsidRDefault="00637A40" w:rsidP="00F846EC">
      <w:pPr>
        <w:pStyle w:val="ListParagraph"/>
      </w:pPr>
      <w:r>
        <w:t xml:space="preserve">Une personne dont la demande de vérification des antécédents judiciaires a été refusée ou révoquée ne peut pas présenter une nouvelle demande pour participer aux </w:t>
      </w:r>
      <w:r>
        <w:lastRenderedPageBreak/>
        <w:t>programmes ou activités de [</w:t>
      </w:r>
      <w:r>
        <w:rPr>
          <w:highlight w:val="yellow"/>
        </w:rPr>
        <w:t>Club</w:t>
      </w:r>
      <w:r>
        <w:t xml:space="preserve">] pendant deux (2) ans à compter de la date à laquelle la demande rejetée a été faite. </w:t>
      </w:r>
    </w:p>
    <w:p w14:paraId="3FDA9578" w14:textId="7EDF0BA4" w:rsidR="00637A40" w:rsidRPr="004F220A" w:rsidRDefault="00637A40" w:rsidP="00E028B3">
      <w:pPr>
        <w:pStyle w:val="Heading1"/>
        <w:spacing w:line="360" w:lineRule="auto"/>
      </w:pPr>
      <w:bookmarkStart w:id="4" w:name="_Toc163672789"/>
      <w:r>
        <w:t>Exigences concernant la vérification des antécédents</w:t>
      </w:r>
      <w:bookmarkEnd w:id="4"/>
    </w:p>
    <w:p w14:paraId="49AAF917" w14:textId="2EC55DD6" w:rsidR="00DC2E8A" w:rsidRDefault="00637A40" w:rsidP="00F846EC">
      <w:pPr>
        <w:pStyle w:val="ListParagraph"/>
      </w:pPr>
      <w:r>
        <w:t>Un exemple des exigences concernant la vérification des antécédents se trouve à l’</w:t>
      </w:r>
      <w:r>
        <w:rPr>
          <w:b/>
          <w:bCs/>
        </w:rPr>
        <w:t>annexe A</w:t>
      </w:r>
      <w:r>
        <w:t>.</w:t>
      </w:r>
    </w:p>
    <w:p w14:paraId="27500C40" w14:textId="77777777" w:rsidR="00490F67" w:rsidRPr="00490F67" w:rsidRDefault="00490F67" w:rsidP="00D047B6">
      <w:pPr>
        <w:ind w:left="360"/>
      </w:pPr>
    </w:p>
    <w:p w14:paraId="4DEA6950" w14:textId="336AE18B" w:rsidR="00637A40" w:rsidRPr="004F220A" w:rsidRDefault="00637A40" w:rsidP="00F846EC">
      <w:pPr>
        <w:pStyle w:val="ListParagraph"/>
      </w:pPr>
      <w:r>
        <w:t>Selon les politiques de [</w:t>
      </w:r>
      <w:r>
        <w:rPr>
          <w:highlight w:val="yellow"/>
        </w:rPr>
        <w:t>Club</w:t>
      </w:r>
      <w:r>
        <w:t>], lorsqu’une personne est embauchée par l’organisation</w:t>
      </w:r>
      <w:r w:rsidR="001612D5">
        <w:t> </w:t>
      </w:r>
      <w:r>
        <w:t>:</w:t>
      </w:r>
    </w:p>
    <w:p w14:paraId="34D6FB9A" w14:textId="71423D90" w:rsidR="00637A40" w:rsidRPr="004F220A" w:rsidRDefault="00637A40" w:rsidP="00E028B3">
      <w:pPr>
        <w:numPr>
          <w:ilvl w:val="0"/>
          <w:numId w:val="24"/>
        </w:numPr>
        <w:spacing w:before="0" w:after="0" w:line="360" w:lineRule="auto"/>
        <w:ind w:left="1134" w:hanging="567"/>
        <w:contextualSpacing/>
        <w:rPr>
          <w:rFonts w:eastAsia="Calibri" w:cs="Times New Roman"/>
        </w:rPr>
      </w:pPr>
      <w:r>
        <w:t>Les personnes de niveau</w:t>
      </w:r>
      <w:r w:rsidR="001612D5">
        <w:t> </w:t>
      </w:r>
      <w:r>
        <w:t>1 doivent</w:t>
      </w:r>
      <w:r w:rsidR="001612D5">
        <w:t> </w:t>
      </w:r>
      <w:r>
        <w:t>:</w:t>
      </w:r>
    </w:p>
    <w:p w14:paraId="39605E4D" w14:textId="73EBB25F" w:rsidR="00637A40" w:rsidRPr="004F220A" w:rsidRDefault="00637A40" w:rsidP="00E028B3">
      <w:pPr>
        <w:numPr>
          <w:ilvl w:val="2"/>
          <w:numId w:val="24"/>
        </w:numPr>
        <w:spacing w:before="0" w:after="0" w:line="360" w:lineRule="auto"/>
        <w:ind w:left="1701" w:hanging="283"/>
        <w:contextualSpacing/>
        <w:rPr>
          <w:rFonts w:eastAsia="Calibri" w:cs="Times New Roman"/>
        </w:rPr>
      </w:pPr>
      <w:proofErr w:type="gramStart"/>
      <w:r>
        <w:t>participer</w:t>
      </w:r>
      <w:proofErr w:type="gramEnd"/>
      <w:r>
        <w:t xml:space="preserve"> aux formations, séances d’orientation et suivi</w:t>
      </w:r>
      <w:r w:rsidR="001612D5">
        <w:t>s</w:t>
      </w:r>
      <w:r>
        <w:t xml:space="preserve"> indiqués dans la Matrice de vérification des antécédents (</w:t>
      </w:r>
      <w:r>
        <w:rPr>
          <w:b/>
          <w:bCs/>
        </w:rPr>
        <w:t>annexe A</w:t>
      </w:r>
      <w:r>
        <w:t>)</w:t>
      </w:r>
    </w:p>
    <w:p w14:paraId="410E89D0" w14:textId="77777777" w:rsidR="00637A40" w:rsidRPr="004F220A" w:rsidRDefault="00637A40" w:rsidP="00E028B3">
      <w:pPr>
        <w:spacing w:line="360" w:lineRule="auto"/>
        <w:contextualSpacing/>
        <w:rPr>
          <w:rFonts w:eastAsia="Calibri" w:cs="Times New Roman"/>
        </w:rPr>
      </w:pPr>
    </w:p>
    <w:p w14:paraId="65C9C23B" w14:textId="03053F94" w:rsidR="00637A40" w:rsidRPr="004F220A" w:rsidRDefault="00637A40" w:rsidP="00E028B3">
      <w:pPr>
        <w:numPr>
          <w:ilvl w:val="0"/>
          <w:numId w:val="24"/>
        </w:numPr>
        <w:spacing w:before="0" w:after="0" w:line="360" w:lineRule="auto"/>
        <w:ind w:left="1134" w:hanging="567"/>
        <w:contextualSpacing/>
        <w:rPr>
          <w:rFonts w:eastAsia="Calibri" w:cs="Times New Roman"/>
        </w:rPr>
      </w:pPr>
      <w:r>
        <w:t>Les personnes de niveau</w:t>
      </w:r>
      <w:r w:rsidR="001612D5">
        <w:t> </w:t>
      </w:r>
      <w:r>
        <w:t>2 doivent</w:t>
      </w:r>
      <w:r w:rsidR="001612D5">
        <w:t> </w:t>
      </w:r>
      <w:r>
        <w:t>:</w:t>
      </w:r>
    </w:p>
    <w:p w14:paraId="082D5131" w14:textId="234445F3" w:rsidR="00637A40" w:rsidRPr="004F220A" w:rsidRDefault="00637A40" w:rsidP="00E028B3">
      <w:pPr>
        <w:numPr>
          <w:ilvl w:val="2"/>
          <w:numId w:val="24"/>
        </w:numPr>
        <w:spacing w:before="0" w:after="0" w:line="360" w:lineRule="auto"/>
        <w:ind w:left="1701" w:hanging="283"/>
        <w:contextualSpacing/>
        <w:rPr>
          <w:rFonts w:eastAsia="Calibri" w:cs="Times New Roman"/>
        </w:rPr>
      </w:pPr>
      <w:proofErr w:type="gramStart"/>
      <w:r>
        <w:t>remplir</w:t>
      </w:r>
      <w:proofErr w:type="gramEnd"/>
      <w:r>
        <w:t xml:space="preserve"> un formulaire de demande (</w:t>
      </w:r>
      <w:r>
        <w:rPr>
          <w:b/>
          <w:bCs/>
        </w:rPr>
        <w:t>annexe B</w:t>
      </w:r>
      <w:r>
        <w:t>)</w:t>
      </w:r>
    </w:p>
    <w:p w14:paraId="4D906CAA" w14:textId="4EE68D80" w:rsidR="00637A40" w:rsidRPr="004F220A" w:rsidRDefault="00637A40" w:rsidP="00E028B3">
      <w:pPr>
        <w:numPr>
          <w:ilvl w:val="2"/>
          <w:numId w:val="24"/>
        </w:numPr>
        <w:spacing w:before="0" w:after="0" w:line="360" w:lineRule="auto"/>
        <w:ind w:left="1701" w:hanging="283"/>
        <w:contextualSpacing/>
        <w:rPr>
          <w:rFonts w:eastAsia="Calibri" w:cs="Times New Roman"/>
        </w:rPr>
      </w:pPr>
      <w:proofErr w:type="gramStart"/>
      <w:r>
        <w:t>remplir</w:t>
      </w:r>
      <w:proofErr w:type="gramEnd"/>
      <w:r>
        <w:t xml:space="preserve"> un formulaire de divulgation des antécédents (</w:t>
      </w:r>
      <w:r>
        <w:rPr>
          <w:b/>
          <w:bCs/>
        </w:rPr>
        <w:t>annexe C</w:t>
      </w:r>
      <w:r>
        <w:t>)</w:t>
      </w:r>
    </w:p>
    <w:p w14:paraId="38A58183" w14:textId="22BACD6C" w:rsidR="00637A40" w:rsidRPr="004F220A" w:rsidRDefault="00637A40" w:rsidP="00E028B3">
      <w:pPr>
        <w:numPr>
          <w:ilvl w:val="2"/>
          <w:numId w:val="24"/>
        </w:numPr>
        <w:spacing w:before="0" w:after="0" w:line="360" w:lineRule="auto"/>
        <w:ind w:left="1701" w:hanging="283"/>
        <w:contextualSpacing/>
        <w:rPr>
          <w:rFonts w:eastAsia="Calibri" w:cs="Times New Roman"/>
        </w:rPr>
      </w:pPr>
      <w:proofErr w:type="gramStart"/>
      <w:r>
        <w:t>remplir</w:t>
      </w:r>
      <w:proofErr w:type="gramEnd"/>
      <w:r>
        <w:t xml:space="preserve"> et fournir une E-PIC ou son équivalent, soit la vérification du casier judiciaire et des affaires judiciaires</w:t>
      </w:r>
    </w:p>
    <w:p w14:paraId="2F477D8F"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proofErr w:type="gramStart"/>
      <w:r>
        <w:t>participer</w:t>
      </w:r>
      <w:proofErr w:type="gramEnd"/>
      <w:r>
        <w:t xml:space="preserve"> aux formations, séances d’orientation et suivi indiqués dans la Matrice de vérification des antécédents (</w:t>
      </w:r>
      <w:r>
        <w:rPr>
          <w:b/>
          <w:bCs/>
        </w:rPr>
        <w:t>annexe A</w:t>
      </w:r>
      <w:r>
        <w:t>)</w:t>
      </w:r>
    </w:p>
    <w:p w14:paraId="64A8AB77"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proofErr w:type="gramStart"/>
      <w:r>
        <w:t>fournir</w:t>
      </w:r>
      <w:proofErr w:type="gramEnd"/>
      <w:r>
        <w:t xml:space="preserve"> un dossier du conducteur, s’il y a lieu</w:t>
      </w:r>
    </w:p>
    <w:p w14:paraId="35C6F03D" w14:textId="77777777" w:rsidR="00637A40" w:rsidRPr="004F220A" w:rsidRDefault="00637A40" w:rsidP="00E028B3">
      <w:pPr>
        <w:spacing w:line="360" w:lineRule="auto"/>
        <w:contextualSpacing/>
        <w:rPr>
          <w:rFonts w:eastAsia="Calibri" w:cs="Times New Roman"/>
        </w:rPr>
      </w:pPr>
    </w:p>
    <w:p w14:paraId="2BFB1F3D" w14:textId="5C857F43" w:rsidR="00637A40" w:rsidRPr="004F220A" w:rsidRDefault="00637A40" w:rsidP="00E028B3">
      <w:pPr>
        <w:numPr>
          <w:ilvl w:val="0"/>
          <w:numId w:val="24"/>
        </w:numPr>
        <w:spacing w:before="0" w:after="0" w:line="360" w:lineRule="auto"/>
        <w:ind w:left="1134" w:hanging="567"/>
        <w:contextualSpacing/>
        <w:rPr>
          <w:rFonts w:eastAsia="Calibri" w:cs="Times New Roman"/>
        </w:rPr>
      </w:pPr>
      <w:r>
        <w:t>Les personnes de niveau</w:t>
      </w:r>
      <w:r w:rsidR="001612D5">
        <w:t> </w:t>
      </w:r>
      <w:r>
        <w:t>3 doivent</w:t>
      </w:r>
      <w:r w:rsidR="001612D5">
        <w:t> </w:t>
      </w:r>
      <w:r>
        <w:t>:</w:t>
      </w:r>
    </w:p>
    <w:p w14:paraId="5BEA4126" w14:textId="68884741" w:rsidR="00637A40" w:rsidRPr="004F220A" w:rsidRDefault="00637A40" w:rsidP="00E028B3">
      <w:pPr>
        <w:numPr>
          <w:ilvl w:val="2"/>
          <w:numId w:val="24"/>
        </w:numPr>
        <w:spacing w:before="0" w:after="0" w:line="360" w:lineRule="auto"/>
        <w:ind w:left="1701" w:hanging="283"/>
        <w:contextualSpacing/>
        <w:rPr>
          <w:rFonts w:eastAsia="Calibri" w:cs="Times New Roman"/>
        </w:rPr>
      </w:pPr>
      <w:proofErr w:type="gramStart"/>
      <w:r>
        <w:t>remplir</w:t>
      </w:r>
      <w:proofErr w:type="gramEnd"/>
      <w:r>
        <w:t xml:space="preserve"> un formulaire de demande (</w:t>
      </w:r>
      <w:r>
        <w:rPr>
          <w:b/>
          <w:bCs/>
        </w:rPr>
        <w:t>annexe B</w:t>
      </w:r>
      <w:r>
        <w:t>)</w:t>
      </w:r>
    </w:p>
    <w:p w14:paraId="44D22E6A" w14:textId="721D3C0F" w:rsidR="00637A40" w:rsidRPr="004F220A" w:rsidRDefault="00637A40" w:rsidP="00E028B3">
      <w:pPr>
        <w:numPr>
          <w:ilvl w:val="2"/>
          <w:numId w:val="24"/>
        </w:numPr>
        <w:spacing w:before="0" w:after="0" w:line="360" w:lineRule="auto"/>
        <w:ind w:left="1701" w:hanging="283"/>
        <w:contextualSpacing/>
        <w:rPr>
          <w:rFonts w:eastAsia="Calibri" w:cs="Times New Roman"/>
        </w:rPr>
      </w:pPr>
      <w:proofErr w:type="gramStart"/>
      <w:r>
        <w:t>remplir</w:t>
      </w:r>
      <w:proofErr w:type="gramEnd"/>
      <w:r>
        <w:t xml:space="preserve"> un formulaire de divulgation des antécédents (</w:t>
      </w:r>
      <w:r>
        <w:rPr>
          <w:b/>
          <w:bCs/>
        </w:rPr>
        <w:t>annexe C</w:t>
      </w:r>
      <w:r>
        <w:t>)</w:t>
      </w:r>
    </w:p>
    <w:p w14:paraId="4E4B69A8" w14:textId="12625591" w:rsidR="00637A40" w:rsidRPr="004F220A" w:rsidRDefault="00637A40" w:rsidP="00E028B3">
      <w:pPr>
        <w:numPr>
          <w:ilvl w:val="2"/>
          <w:numId w:val="24"/>
        </w:numPr>
        <w:spacing w:before="0" w:after="0" w:line="360" w:lineRule="auto"/>
        <w:ind w:left="1701" w:hanging="283"/>
        <w:contextualSpacing/>
        <w:rPr>
          <w:rFonts w:eastAsia="Calibri" w:cs="Times New Roman"/>
        </w:rPr>
      </w:pPr>
      <w:proofErr w:type="gramStart"/>
      <w:r>
        <w:t>remplir</w:t>
      </w:r>
      <w:proofErr w:type="gramEnd"/>
      <w:r>
        <w:t xml:space="preserve"> et fournir une E-PIC ou son équivalent, soit la vérification du casier judiciaire et des affaires judiciaires, ainsi qu’une VPHV</w:t>
      </w:r>
    </w:p>
    <w:p w14:paraId="3E212102" w14:textId="496765A8" w:rsidR="00637A40" w:rsidRPr="004F220A" w:rsidRDefault="00637A40" w:rsidP="00E028B3">
      <w:pPr>
        <w:numPr>
          <w:ilvl w:val="2"/>
          <w:numId w:val="24"/>
        </w:numPr>
        <w:spacing w:before="0" w:after="0" w:line="360" w:lineRule="auto"/>
        <w:ind w:left="1701" w:hanging="283"/>
        <w:contextualSpacing/>
        <w:rPr>
          <w:rFonts w:eastAsia="Calibri" w:cs="Times New Roman"/>
        </w:rPr>
      </w:pPr>
      <w:proofErr w:type="gramStart"/>
      <w:r>
        <w:t>soumettre</w:t>
      </w:r>
      <w:proofErr w:type="gramEnd"/>
      <w:r>
        <w:t xml:space="preserve"> une lettre de recommandation portant sur la personnalité </w:t>
      </w:r>
    </w:p>
    <w:p w14:paraId="17FC0E70"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proofErr w:type="gramStart"/>
      <w:r>
        <w:t>participer</w:t>
      </w:r>
      <w:proofErr w:type="gramEnd"/>
      <w:r>
        <w:t xml:space="preserve"> aux formations, séances d’orientation et suivi indiqués dans la Matrice de vérification des antécédents (</w:t>
      </w:r>
      <w:r>
        <w:rPr>
          <w:b/>
          <w:bCs/>
        </w:rPr>
        <w:t>annexe A</w:t>
      </w:r>
      <w:r>
        <w:t>)</w:t>
      </w:r>
    </w:p>
    <w:p w14:paraId="3BC2A7D1"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proofErr w:type="gramStart"/>
      <w:r>
        <w:t>fournir</w:t>
      </w:r>
      <w:proofErr w:type="gramEnd"/>
      <w:r>
        <w:t xml:space="preserve"> un dossier du conducteur, s’il y a lieu</w:t>
      </w:r>
    </w:p>
    <w:p w14:paraId="35ACE18E" w14:textId="77777777" w:rsidR="00637A40" w:rsidRPr="004F220A" w:rsidRDefault="00637A40" w:rsidP="00E028B3">
      <w:pPr>
        <w:spacing w:line="360" w:lineRule="auto"/>
        <w:contextualSpacing/>
        <w:rPr>
          <w:rFonts w:eastAsia="Calibri" w:cs="Times New Roman"/>
        </w:rPr>
      </w:pPr>
    </w:p>
    <w:p w14:paraId="4455DC41" w14:textId="3639EE7A" w:rsidR="00637A40" w:rsidRPr="004F220A" w:rsidRDefault="00637A40" w:rsidP="00E028B3">
      <w:pPr>
        <w:numPr>
          <w:ilvl w:val="0"/>
          <w:numId w:val="24"/>
        </w:numPr>
        <w:spacing w:before="0" w:after="0" w:line="360" w:lineRule="auto"/>
        <w:ind w:left="1134" w:hanging="567"/>
        <w:contextualSpacing/>
        <w:rPr>
          <w:rFonts w:eastAsia="Calibri" w:cs="Times New Roman"/>
        </w:rPr>
      </w:pPr>
      <w:r>
        <w:lastRenderedPageBreak/>
        <w:t>Si une personne est subséquemment condamnée ou reconnue coupable d’une infraction, elle doit le signaler immédiatement à [</w:t>
      </w:r>
      <w:r>
        <w:rPr>
          <w:highlight w:val="yellow"/>
        </w:rPr>
        <w:t>Club</w:t>
      </w:r>
      <w:r>
        <w:t>].</w:t>
      </w:r>
      <w:r>
        <w:rPr>
          <w:color w:val="FF0000"/>
        </w:rPr>
        <w:t xml:space="preserve"> </w:t>
      </w:r>
      <w:r>
        <w:t>De plus, cette personne doit informer l’organisation concernée de tout changement de sa situation qui modifierait les réponses initiales données dans son formulaire de divulgation des antécédents.</w:t>
      </w:r>
    </w:p>
    <w:p w14:paraId="2CEF7105" w14:textId="77777777" w:rsidR="00637A40" w:rsidRPr="004F220A" w:rsidRDefault="00637A40" w:rsidP="00E028B3">
      <w:pPr>
        <w:spacing w:line="360" w:lineRule="auto"/>
        <w:ind w:left="1134" w:hanging="567"/>
        <w:contextualSpacing/>
        <w:rPr>
          <w:rFonts w:eastAsia="Calibri" w:cs="Times New Roman"/>
        </w:rPr>
      </w:pPr>
    </w:p>
    <w:p w14:paraId="51D1A5D9" w14:textId="13C87501" w:rsidR="00637A40" w:rsidRPr="00E028B3" w:rsidRDefault="00637A40" w:rsidP="00E028B3">
      <w:pPr>
        <w:numPr>
          <w:ilvl w:val="0"/>
          <w:numId w:val="24"/>
        </w:numPr>
        <w:spacing w:before="0" w:after="0" w:line="360" w:lineRule="auto"/>
        <w:ind w:left="1134" w:hanging="567"/>
        <w:contextualSpacing/>
        <w:rPr>
          <w:rFonts w:eastAsia="Calibri" w:cs="Times New Roman"/>
        </w:rPr>
      </w:pPr>
      <w:r>
        <w:t>Si [</w:t>
      </w:r>
      <w:r>
        <w:rPr>
          <w:highlight w:val="yellow"/>
        </w:rPr>
        <w:t>Club</w:t>
      </w:r>
      <w:r>
        <w:t xml:space="preserve">] apprend qu’une personne a fourni des renseignements falsifiés, faux ou trompeurs, la personne en question sera immédiatement démise de ses fonctions et pourrait être assujettie à d’autres mesures disciplinaires, conformément à la </w:t>
      </w:r>
      <w:r>
        <w:rPr>
          <w:i/>
          <w:iCs/>
        </w:rPr>
        <w:t>Politique sur la discipline et les plaintes</w:t>
      </w:r>
      <w:r>
        <w:t>.</w:t>
      </w:r>
    </w:p>
    <w:p w14:paraId="72D45B0F" w14:textId="77777777" w:rsidR="00637A40" w:rsidRPr="004F220A" w:rsidRDefault="00637A40" w:rsidP="00E028B3">
      <w:pPr>
        <w:pStyle w:val="Heading1"/>
        <w:spacing w:line="360" w:lineRule="auto"/>
      </w:pPr>
      <w:bookmarkStart w:id="5" w:name="_Toc163672790"/>
      <w:r>
        <w:t>Jeunes</w:t>
      </w:r>
      <w:bookmarkEnd w:id="5"/>
    </w:p>
    <w:p w14:paraId="57B6377F" w14:textId="5F83BE54" w:rsidR="00637A40" w:rsidRPr="00167C48" w:rsidRDefault="00637A40" w:rsidP="00F846EC">
      <w:pPr>
        <w:pStyle w:val="ListParagraph"/>
      </w:pPr>
      <w:r>
        <w:t>Aux fins de cette politique, [</w:t>
      </w:r>
      <w:r>
        <w:rPr>
          <w:highlight w:val="yellow"/>
        </w:rPr>
        <w:t>Club</w:t>
      </w:r>
      <w:r>
        <w:t>] définit un jeune comme étant une personne âgée de moins de 18</w:t>
      </w:r>
      <w:r w:rsidR="001612D5">
        <w:t> </w:t>
      </w:r>
      <w:r>
        <w:t>ans. Lors de la vérification des antécédents des jeunes</w:t>
      </w:r>
      <w:r w:rsidR="001612D5">
        <w:t> </w:t>
      </w:r>
      <w:r>
        <w:t>:</w:t>
      </w:r>
    </w:p>
    <w:p w14:paraId="047BF675" w14:textId="1A1F5B8E" w:rsidR="00637A40" w:rsidRPr="00167C48" w:rsidRDefault="00637A40" w:rsidP="00E028B3">
      <w:pPr>
        <w:numPr>
          <w:ilvl w:val="0"/>
          <w:numId w:val="30"/>
        </w:numPr>
        <w:spacing w:before="0" w:after="0" w:line="360" w:lineRule="auto"/>
        <w:ind w:left="1134" w:hanging="567"/>
        <w:contextualSpacing/>
        <w:rPr>
          <w:rFonts w:eastAsia="Calibri" w:cs="Times New Roman"/>
          <w:color w:val="000000" w:themeColor="text1"/>
        </w:rPr>
      </w:pPr>
      <w:r>
        <w:rPr>
          <w:color w:val="000000" w:themeColor="text1"/>
        </w:rPr>
        <w:t>[</w:t>
      </w:r>
      <w:r>
        <w:rPr>
          <w:color w:val="000000" w:themeColor="text1"/>
          <w:highlight w:val="yellow"/>
        </w:rPr>
        <w:t>Club</w:t>
      </w:r>
      <w:r>
        <w:rPr>
          <w:color w:val="000000" w:themeColor="text1"/>
        </w:rPr>
        <w:t>] n’obligera pas les jeunes à obtenir une VHPV ou une E-PIC; et</w:t>
      </w:r>
    </w:p>
    <w:p w14:paraId="034441FE" w14:textId="14AD379A" w:rsidR="00637A40" w:rsidRPr="00167C48" w:rsidRDefault="00637A40" w:rsidP="00E028B3">
      <w:pPr>
        <w:numPr>
          <w:ilvl w:val="0"/>
          <w:numId w:val="30"/>
        </w:numPr>
        <w:spacing w:before="0" w:after="0" w:line="360" w:lineRule="auto"/>
        <w:ind w:left="1134" w:hanging="567"/>
        <w:contextualSpacing/>
        <w:rPr>
          <w:rFonts w:eastAsia="Calibri" w:cs="Times New Roman"/>
          <w:color w:val="000000" w:themeColor="text1"/>
        </w:rPr>
      </w:pPr>
      <w:proofErr w:type="gramStart"/>
      <w:r>
        <w:rPr>
          <w:color w:val="000000" w:themeColor="text1"/>
        </w:rPr>
        <w:t>plutôt</w:t>
      </w:r>
      <w:proofErr w:type="gramEnd"/>
      <w:r>
        <w:rPr>
          <w:color w:val="000000" w:themeColor="text1"/>
        </w:rPr>
        <w:t xml:space="preserve"> que d’obtenir une VHPV ou une E-PIC (ou son équivalent), les jeunes seront tenus de soumettre jusqu’à deux (2) lettres de recommandation supplémentaires.</w:t>
      </w:r>
    </w:p>
    <w:p w14:paraId="793A5642" w14:textId="26C7BAED" w:rsidR="00637A40" w:rsidRPr="00167C48" w:rsidRDefault="00637A40" w:rsidP="00F846EC">
      <w:pPr>
        <w:pStyle w:val="ListParagraph"/>
      </w:pPr>
      <w:r>
        <w:t>En dépit de ce qui précède, [</w:t>
      </w:r>
      <w:r>
        <w:rPr>
          <w:highlight w:val="yellow"/>
        </w:rPr>
        <w:t>Club</w:t>
      </w:r>
      <w:r>
        <w:t>] peut demander à un jeune d’obtenir une VHPV ou une E-PIC si l’association soupçonne que le jeune a été condamné à une peine d’adulte et, par conséquent, possède un casier judiciaire. Dans ces circonstances, l’organisation énoncera clairement qu’elle ne demande pas le dossier d’adolescent du jeune. [</w:t>
      </w:r>
      <w:r>
        <w:rPr>
          <w:highlight w:val="yellow"/>
        </w:rPr>
        <w:t>Club</w:t>
      </w:r>
      <w:r>
        <w:t>] comprend qu’il ne peut demander à voir le dossier d’adolescent d’un jeune.</w:t>
      </w:r>
    </w:p>
    <w:p w14:paraId="4E0C13A4" w14:textId="0510CBA8" w:rsidR="00637A40" w:rsidRPr="00167C48" w:rsidRDefault="00637A40" w:rsidP="00E028B3">
      <w:pPr>
        <w:pStyle w:val="Heading1"/>
        <w:spacing w:line="360" w:lineRule="auto"/>
        <w:rPr>
          <w:color w:val="000000" w:themeColor="text1"/>
        </w:rPr>
      </w:pPr>
      <w:bookmarkStart w:id="6" w:name="_Toc163672791"/>
      <w:r>
        <w:rPr>
          <w:color w:val="000000" w:themeColor="text1"/>
        </w:rPr>
        <w:t>Renouvellement</w:t>
      </w:r>
      <w:bookmarkEnd w:id="6"/>
    </w:p>
    <w:p w14:paraId="405A698C" w14:textId="77777777" w:rsidR="00637A40" w:rsidRPr="004F220A" w:rsidRDefault="00637A40" w:rsidP="00F846EC">
      <w:pPr>
        <w:pStyle w:val="ListParagraph"/>
      </w:pPr>
      <w:r>
        <w:t>20.</w:t>
      </w:r>
      <w:r>
        <w:tab/>
        <w:t>À moins que le comité de vérification des antécédents détermine, au cas par cas, de modifier les exigences de demande, les personnes qui sont tenues de présenter une E-PIC, un formulaire de divulgation des antécédents ou un formulaire de renouvellement de la vérification des antécédents doivent présenter les documents suivants :</w:t>
      </w:r>
    </w:p>
    <w:p w14:paraId="678FFA12" w14:textId="43CE95CC" w:rsidR="00637A40" w:rsidRPr="004F220A" w:rsidRDefault="00637A40" w:rsidP="00E028B3">
      <w:pPr>
        <w:numPr>
          <w:ilvl w:val="0"/>
          <w:numId w:val="29"/>
        </w:numPr>
        <w:spacing w:before="0" w:after="0" w:line="360" w:lineRule="auto"/>
        <w:ind w:left="1134" w:hanging="567"/>
        <w:contextualSpacing/>
        <w:rPr>
          <w:rFonts w:eastAsia="Calibri" w:cs="Times New Roman"/>
        </w:rPr>
      </w:pPr>
      <w:proofErr w:type="gramStart"/>
      <w:r>
        <w:t>une</w:t>
      </w:r>
      <w:proofErr w:type="gramEnd"/>
      <w:r>
        <w:t xml:space="preserve"> E-PIC (ou son équivalent) tous les trois ans;</w:t>
      </w:r>
    </w:p>
    <w:p w14:paraId="1979790E" w14:textId="77777777" w:rsidR="00637A40" w:rsidRPr="004F220A" w:rsidRDefault="00637A40" w:rsidP="00E028B3">
      <w:pPr>
        <w:numPr>
          <w:ilvl w:val="0"/>
          <w:numId w:val="29"/>
        </w:numPr>
        <w:spacing w:before="0" w:after="0" w:line="360" w:lineRule="auto"/>
        <w:ind w:left="1134" w:hanging="567"/>
        <w:contextualSpacing/>
        <w:rPr>
          <w:rFonts w:eastAsia="Calibri" w:cs="Times New Roman"/>
        </w:rPr>
      </w:pPr>
      <w:proofErr w:type="gramStart"/>
      <w:r>
        <w:t>un</w:t>
      </w:r>
      <w:proofErr w:type="gramEnd"/>
      <w:r>
        <w:t xml:space="preserve"> formulaire de divulgation des antécédents tous les trois ans;</w:t>
      </w:r>
    </w:p>
    <w:p w14:paraId="6425D2DE" w14:textId="77777777" w:rsidR="00637A40" w:rsidRPr="004F220A" w:rsidRDefault="00637A40" w:rsidP="00E028B3">
      <w:pPr>
        <w:numPr>
          <w:ilvl w:val="0"/>
          <w:numId w:val="29"/>
        </w:numPr>
        <w:spacing w:before="0" w:after="0" w:line="360" w:lineRule="auto"/>
        <w:ind w:left="1134" w:hanging="567"/>
        <w:contextualSpacing/>
        <w:rPr>
          <w:rFonts w:eastAsia="Calibri" w:cs="Times New Roman"/>
        </w:rPr>
      </w:pPr>
      <w:proofErr w:type="gramStart"/>
      <w:r>
        <w:t>un</w:t>
      </w:r>
      <w:proofErr w:type="gramEnd"/>
      <w:r>
        <w:t xml:space="preserve"> formulaire de renouvellement de la vérification des antécédents (</w:t>
      </w:r>
      <w:r>
        <w:rPr>
          <w:b/>
          <w:bCs/>
        </w:rPr>
        <w:t>annexe D</w:t>
      </w:r>
      <w:r>
        <w:t>) chaque année;</w:t>
      </w:r>
    </w:p>
    <w:p w14:paraId="135A63AF" w14:textId="48F05E2D" w:rsidR="00637A40" w:rsidRPr="00E028B3" w:rsidRDefault="00637A40" w:rsidP="00E028B3">
      <w:pPr>
        <w:numPr>
          <w:ilvl w:val="0"/>
          <w:numId w:val="29"/>
        </w:numPr>
        <w:spacing w:before="0" w:after="0" w:line="360" w:lineRule="auto"/>
        <w:ind w:left="1134" w:hanging="567"/>
        <w:contextualSpacing/>
        <w:rPr>
          <w:rFonts w:eastAsia="Calibri" w:cs="Times New Roman"/>
        </w:rPr>
      </w:pPr>
      <w:proofErr w:type="gramStart"/>
      <w:r>
        <w:lastRenderedPageBreak/>
        <w:t>une</w:t>
      </w:r>
      <w:proofErr w:type="gramEnd"/>
      <w:r>
        <w:t xml:space="preserve"> vérification de l’habilitation à travailler auprès de personnes vulnérables, une fois.</w:t>
      </w:r>
    </w:p>
    <w:p w14:paraId="092A9B81" w14:textId="745ABB08" w:rsidR="00637A40" w:rsidRPr="00637A40" w:rsidRDefault="00637A40" w:rsidP="00F846EC">
      <w:pPr>
        <w:pStyle w:val="ListParagraph"/>
      </w:pPr>
      <w:bookmarkStart w:id="7" w:name="_Hlk45836356"/>
      <w:bookmarkStart w:id="8" w:name="_Hlk30084346"/>
      <w:bookmarkEnd w:id="7"/>
      <w:r>
        <w:t>En tout temps, notamment après la soumission de la demande d’une personne ou son approbation (avec ou sans condition), le comité de vérification des antécédents peut rouvrir le dossier d’une personne pour une vérification supplémentaire s’il reçoit de nouvelles informations qui, à la discrétion de [</w:t>
      </w:r>
      <w:r>
        <w:rPr>
          <w:highlight w:val="yellow"/>
        </w:rPr>
        <w:t>Club</w:t>
      </w:r>
      <w:r>
        <w:t>], pourraient avoir une incidence sur l’évaluation de l’aptitude de la personne à participer aux programmes et activités de [</w:t>
      </w:r>
      <w:r>
        <w:rPr>
          <w:highlight w:val="yellow"/>
        </w:rPr>
        <w:t>Club</w:t>
      </w:r>
      <w:r>
        <w:t>] ou ses interactions avec d’autres personnes impliquées dans les activités de [</w:t>
      </w:r>
      <w:r>
        <w:rPr>
          <w:highlight w:val="yellow"/>
        </w:rPr>
        <w:t>Club</w:t>
      </w:r>
      <w:r>
        <w:t>].</w:t>
      </w:r>
      <w:bookmarkEnd w:id="8"/>
    </w:p>
    <w:p w14:paraId="429C46B5" w14:textId="039DD1A9" w:rsidR="00637A40" w:rsidRPr="004F220A" w:rsidRDefault="00637A40" w:rsidP="00E028B3">
      <w:pPr>
        <w:pStyle w:val="Heading1"/>
        <w:spacing w:line="360" w:lineRule="auto"/>
      </w:pPr>
      <w:bookmarkStart w:id="9" w:name="_Toc163672792"/>
      <w:r>
        <w:t>Orientation, formation et observation</w:t>
      </w:r>
      <w:bookmarkEnd w:id="9"/>
    </w:p>
    <w:p w14:paraId="7200E109" w14:textId="7E2C6873" w:rsidR="00637A40" w:rsidRPr="004F220A" w:rsidRDefault="00637A40" w:rsidP="00F846EC">
      <w:pPr>
        <w:pStyle w:val="ListParagraph"/>
      </w:pPr>
      <w:r>
        <w:t>Le type et le volume d’orientation, de formation et de surveillance seront en fonction du niveau de risque de la personne et à la discrétion de [</w:t>
      </w:r>
      <w:r>
        <w:rPr>
          <w:highlight w:val="yellow"/>
        </w:rPr>
        <w:t>Club</w:t>
      </w:r>
      <w:r>
        <w:t xml:space="preserve">]. </w:t>
      </w:r>
    </w:p>
    <w:p w14:paraId="6800E831" w14:textId="77240F17" w:rsidR="00637A40" w:rsidRPr="004F220A" w:rsidRDefault="00637A40" w:rsidP="00F846EC">
      <w:pPr>
        <w:pStyle w:val="ListParagraph"/>
      </w:pPr>
      <w:r>
        <w:t>L’orientation peut comprendre, sans toutefois s’y limiter</w:t>
      </w:r>
      <w:r w:rsidR="001612D5">
        <w:t> </w:t>
      </w:r>
      <w:r>
        <w:t>: des présentations, des visites des installations, des démonstrations d’équipement, des réunions avec les parents et les athlètes, des réunions avec des collègues et des superviseurs, des manuels d’orientation, des séances d’orientation et une supervision accrue pendant les tâches initiales ou la période initiale d’embauche.</w:t>
      </w:r>
    </w:p>
    <w:p w14:paraId="6114E854" w14:textId="7A0DE7D6" w:rsidR="00637A40" w:rsidRPr="004F220A" w:rsidRDefault="00637A40" w:rsidP="00F846EC">
      <w:pPr>
        <w:pStyle w:val="ListParagraph"/>
      </w:pPr>
      <w:r>
        <w:t>La formation peut inclure, sans toutefois s’y limiter</w:t>
      </w:r>
      <w:r w:rsidR="001612D5">
        <w:t> </w:t>
      </w:r>
      <w:r>
        <w:t>: des cours de certification, des formations en ligne, du mentorat, des ateliers, des webinaires, des démonstrations sur place et des commentaires des pairs.</w:t>
      </w:r>
    </w:p>
    <w:p w14:paraId="7DACAA11" w14:textId="2BC2135C" w:rsidR="00637A40" w:rsidRPr="004F220A" w:rsidRDefault="00637A40" w:rsidP="00F846EC">
      <w:pPr>
        <w:pStyle w:val="ListParagraph"/>
      </w:pPr>
      <w:r>
        <w:t>À la fin de l’orientation et de la formation, la personne devra confirmer par écrit qu’elle a reçu et terminé l’orientation et les formations demandées (</w:t>
      </w:r>
      <w:r>
        <w:rPr>
          <w:b/>
          <w:bCs/>
        </w:rPr>
        <w:t>annexe E</w:t>
      </w:r>
      <w:r>
        <w:t>).</w:t>
      </w:r>
    </w:p>
    <w:p w14:paraId="3BC7A389" w14:textId="3CC8C84F" w:rsidR="00637A40" w:rsidRPr="00167C48" w:rsidRDefault="00637A40" w:rsidP="00F846EC">
      <w:pPr>
        <w:pStyle w:val="ListParagraph"/>
        <w:rPr>
          <w:color w:val="000000" w:themeColor="text1"/>
        </w:rPr>
      </w:pPr>
      <w:r>
        <w:t>La supervision peut inclure, sans toutefois s’y limiter</w:t>
      </w:r>
      <w:r w:rsidR="001612D5">
        <w:t> </w:t>
      </w:r>
      <w:r>
        <w:t>: des rapports écrits ou verbaux, des observations, un suivi, une surveillance électronique (p. ex., caméras de sécurité dans les installations) et des visites de sites.</w:t>
      </w:r>
    </w:p>
    <w:p w14:paraId="7C129996" w14:textId="0C69F0F8" w:rsidR="00711625" w:rsidRPr="00167C48" w:rsidRDefault="00711625" w:rsidP="00F846EC">
      <w:pPr>
        <w:pStyle w:val="ListParagraph"/>
      </w:pPr>
      <w:r>
        <w:t>[</w:t>
      </w:r>
      <w:r>
        <w:rPr>
          <w:highlight w:val="yellow"/>
        </w:rPr>
        <w:t>Club</w:t>
      </w:r>
      <w:r>
        <w:t>] doit veiller annuellement à ce que les participants aient reçu des formations à jour. Lorsque le programme de formation a été considérablement modifié pour inclure de nouvelles informations ou ressources, ou si la certification du participant a expiré, le participant devra suivre la formation à nouveau.</w:t>
      </w:r>
    </w:p>
    <w:p w14:paraId="6FB2E724" w14:textId="2E9C69E2" w:rsidR="00711625" w:rsidRPr="000E5837" w:rsidRDefault="00711625" w:rsidP="00F846EC">
      <w:pPr>
        <w:pStyle w:val="ListParagraph"/>
      </w:pPr>
      <w:r>
        <w:t>[</w:t>
      </w:r>
      <w:r>
        <w:rPr>
          <w:highlight w:val="yellow"/>
        </w:rPr>
        <w:t>Club</w:t>
      </w:r>
      <w:r>
        <w:t>] va fournir des informations annuelles et à jour sur les politiques et procédures concernant les comportements prohibés et la maltraitance. Des ressources de formation additionnelles peuvent être fournies par [</w:t>
      </w:r>
      <w:r>
        <w:rPr>
          <w:highlight w:val="yellow"/>
        </w:rPr>
        <w:t>division membre</w:t>
      </w:r>
      <w:r>
        <w:t>], Nordiq Canada, le Bureau du Commissaire à l’intégrité dans le sport (BCIS) et/ou le programme Sport Sans Abus.</w:t>
      </w:r>
    </w:p>
    <w:p w14:paraId="74D99888" w14:textId="02FDC5A9" w:rsidR="00637A40" w:rsidRPr="004F220A" w:rsidRDefault="00637A40" w:rsidP="00E028B3">
      <w:pPr>
        <w:pStyle w:val="Heading1"/>
        <w:spacing w:line="360" w:lineRule="auto"/>
      </w:pPr>
      <w:bookmarkStart w:id="10" w:name="_Toc163672793"/>
      <w:r>
        <w:t>Comment obtenir une E-PIC ou une VHPV</w:t>
      </w:r>
      <w:bookmarkEnd w:id="10"/>
    </w:p>
    <w:p w14:paraId="3476218B" w14:textId="44D7A1E0" w:rsidR="00637A40" w:rsidRPr="005F1FAC" w:rsidRDefault="00AD0AE1" w:rsidP="00F846EC">
      <w:pPr>
        <w:pStyle w:val="ListParagraph"/>
      </w:pPr>
      <w:r>
        <w:t xml:space="preserve">Il est possible d’obtenir plus d’information sur la façon d’obtenir une E-PIC (ou son équivalent) auprès de </w:t>
      </w:r>
      <w:r>
        <w:rPr>
          <w:highlight w:val="yellow"/>
        </w:rPr>
        <w:t>[agent nommé par] [Club]</w:t>
      </w:r>
      <w:r>
        <w:t xml:space="preserve"> </w:t>
      </w:r>
    </w:p>
    <w:p w14:paraId="05A9C6D9" w14:textId="2A8BB130" w:rsidR="00637A40" w:rsidRPr="004F220A" w:rsidRDefault="001E03E9" w:rsidP="00F846EC">
      <w:pPr>
        <w:pStyle w:val="ListParagraph"/>
      </w:pPr>
      <w:r>
        <w:t>[</w:t>
      </w:r>
      <w:r>
        <w:rPr>
          <w:highlight w:val="yellow"/>
        </w:rPr>
        <w:t>Club</w:t>
      </w:r>
      <w:r>
        <w:t>] et les participants comprennent que les exigences et le processus pour obtenir une vérification du casier judiciaire peuvent différer d’une province à l’autre.</w:t>
      </w:r>
      <w:r>
        <w:cr/>
      </w:r>
      <w:r>
        <w:lastRenderedPageBreak/>
        <w:br/>
        <w:t xml:space="preserve"> [</w:t>
      </w:r>
      <w:r>
        <w:rPr>
          <w:highlight w:val="yellow"/>
        </w:rPr>
        <w:t>Club</w:t>
      </w:r>
      <w:r>
        <w:t>] et/ou le participant, selon le cas, sont responsables de confirmer et de respecter les exigences et processus qui s’appliquent dans chacun des cas.</w:t>
      </w:r>
    </w:p>
    <w:p w14:paraId="74CA3259" w14:textId="1CD2F69E" w:rsidR="00637A40" w:rsidRPr="004F220A" w:rsidRDefault="00376730" w:rsidP="00F846EC">
      <w:pPr>
        <w:pStyle w:val="ListParagraph"/>
      </w:pPr>
      <w:r>
        <w:t>Les questions par rapport à une VHPV peuvent être posées au bureau local de la GRC ou du service de police. Il se peut que des frais soient exigés.</w:t>
      </w:r>
    </w:p>
    <w:p w14:paraId="22AF0A47" w14:textId="33DD4019" w:rsidR="00637A40" w:rsidRPr="004F220A" w:rsidRDefault="00637A40" w:rsidP="00F846EC">
      <w:pPr>
        <w:pStyle w:val="ListParagraph"/>
      </w:pPr>
      <w:r>
        <w:t>[</w:t>
      </w:r>
      <w:r>
        <w:rPr>
          <w:highlight w:val="yellow"/>
        </w:rPr>
        <w:t>Club</w:t>
      </w:r>
      <w:r>
        <w:t>] comprend qu’il pourrait être appelé à aider une personne à obtenir un VHPV. [</w:t>
      </w:r>
      <w:r>
        <w:rPr>
          <w:highlight w:val="yellow"/>
        </w:rPr>
        <w:t>Club</w:t>
      </w:r>
      <w:r>
        <w:t>] pourrait devoir faire une demande de VHPV (</w:t>
      </w:r>
      <w:r>
        <w:rPr>
          <w:b/>
          <w:bCs/>
        </w:rPr>
        <w:t>annexe E</w:t>
      </w:r>
      <w:r>
        <w:t xml:space="preserve">) ou préparer une documentation qui décrit la nature de l’organisation et le rôle de la personne auprès des participants vulnérables. </w:t>
      </w:r>
    </w:p>
    <w:p w14:paraId="302A014A" w14:textId="5AB70560" w:rsidR="00637A40" w:rsidRPr="004F220A" w:rsidRDefault="00637A40" w:rsidP="00E028B3">
      <w:pPr>
        <w:pStyle w:val="Heading1"/>
        <w:spacing w:line="360" w:lineRule="auto"/>
      </w:pPr>
      <w:bookmarkStart w:id="11" w:name="_Toc163672794"/>
      <w:r>
        <w:t>Procédure</w:t>
      </w:r>
      <w:bookmarkEnd w:id="11"/>
    </w:p>
    <w:p w14:paraId="0EBA775B" w14:textId="644BC192" w:rsidR="00637A40" w:rsidRPr="004F220A" w:rsidRDefault="00637A40" w:rsidP="00F846EC">
      <w:pPr>
        <w:pStyle w:val="ListParagraph"/>
      </w:pPr>
      <w:r>
        <w:t>Les documents de la vérification des antécédents doivent être soumis au comité de vérification des antécédents.</w:t>
      </w:r>
    </w:p>
    <w:p w14:paraId="5E3D9783" w14:textId="494DE464" w:rsidR="00637A40" w:rsidRPr="004F220A" w:rsidRDefault="00637A40" w:rsidP="00F846EC">
      <w:pPr>
        <w:pStyle w:val="ListParagraph"/>
      </w:pPr>
      <w:r>
        <w:t xml:space="preserve">Toute personne qui refuse ou omet de fournir les documents de vérification des antécédents nécessaires sera inadmissible pour faire du bénévolat ou faire une demande d’emploi. La personne sera informée que sa candidature ne sera pas traitée ou que le poste ne lui sera pas accordé tant que les exigences de vérification des antécédents ne seront pas satisfaites. </w:t>
      </w:r>
    </w:p>
    <w:p w14:paraId="68F9C082" w14:textId="3E4DEB66" w:rsidR="00637A40" w:rsidRPr="004F220A" w:rsidRDefault="00637A40" w:rsidP="00F846EC">
      <w:pPr>
        <w:pStyle w:val="ListParagraph"/>
      </w:pPr>
      <w:r>
        <w:t>[</w:t>
      </w:r>
      <w:r>
        <w:rPr>
          <w:highlight w:val="yellow"/>
        </w:rPr>
        <w:t>Club</w:t>
      </w:r>
      <w:r>
        <w:t>] comprend qu’il peut y avoir un délai avant de recevoir les résultats d’une E-PIC ou d’une VHPV. À la discrétion de [</w:t>
      </w:r>
      <w:r>
        <w:rPr>
          <w:highlight w:val="yellow"/>
        </w:rPr>
        <w:t>Club</w:t>
      </w:r>
      <w:r>
        <w:t>], une personne peut être autorisée à participer à son poste pendant ce délai. Cette autorisation peut être retirée à tout moment et pour n’importe quelle raison.</w:t>
      </w:r>
    </w:p>
    <w:p w14:paraId="5593CD2F" w14:textId="49A503FC" w:rsidR="00637A40" w:rsidRPr="004F220A" w:rsidRDefault="00637A40" w:rsidP="00F846EC">
      <w:pPr>
        <w:pStyle w:val="ListParagraph"/>
      </w:pPr>
      <w:r>
        <w:t>[</w:t>
      </w:r>
      <w:r>
        <w:rPr>
          <w:highlight w:val="yellow"/>
        </w:rPr>
        <w:t>Club</w:t>
      </w:r>
      <w:r>
        <w:t>] reconnait que différents renseignements seront disponibles selon le type de document de vérification des antécédents soumis par une personne. Par exemple, une E</w:t>
      </w:r>
      <w:r w:rsidR="001612D5">
        <w:t>-</w:t>
      </w:r>
      <w:r>
        <w:t>PIC peut inclure les détails d’une infraction particulière ou non et une VHPV peut être retournée avec des renseignements spécifiques ou simplement un avis indiquant «</w:t>
      </w:r>
      <w:r w:rsidR="001612D5">
        <w:t> </w:t>
      </w:r>
      <w:proofErr w:type="gramStart"/>
      <w:r>
        <w:t>autorisé</w:t>
      </w:r>
      <w:proofErr w:type="gramEnd"/>
      <w:r w:rsidR="001612D5">
        <w:t> </w:t>
      </w:r>
      <w:r>
        <w:t>» ou «</w:t>
      </w:r>
      <w:r w:rsidR="001612D5">
        <w:t> </w:t>
      </w:r>
      <w:r>
        <w:t>non autorisé</w:t>
      </w:r>
      <w:r w:rsidR="001612D5">
        <w:t> </w:t>
      </w:r>
      <w:r>
        <w:t>». Le comité de vérification des antécédents utilisera son expertise et fera preuve de discrétion lors de la prise de décisions basées sur les documents de vérification des antécédents qui ont été soumis.</w:t>
      </w:r>
    </w:p>
    <w:p w14:paraId="22337A3D" w14:textId="77777777" w:rsidR="00637A40" w:rsidRPr="004F220A" w:rsidRDefault="00637A40" w:rsidP="00F846EC">
      <w:pPr>
        <w:pStyle w:val="ListParagraph"/>
      </w:pPr>
      <w:r>
        <w:t>Après examen des documents de vérification des antécédents, le comité de vérification des antécédents doit prendre une des décisions suivantes :</w:t>
      </w:r>
    </w:p>
    <w:p w14:paraId="2BE53ACC" w14:textId="77777777" w:rsidR="00637A40" w:rsidRPr="004F220A" w:rsidRDefault="00637A40" w:rsidP="00E028B3">
      <w:pPr>
        <w:numPr>
          <w:ilvl w:val="0"/>
          <w:numId w:val="27"/>
        </w:numPr>
        <w:spacing w:before="0" w:after="0" w:line="360" w:lineRule="auto"/>
        <w:ind w:left="993"/>
        <w:contextualSpacing/>
        <w:rPr>
          <w:rFonts w:eastAsia="Calibri" w:cs="Times New Roman"/>
        </w:rPr>
      </w:pPr>
      <w:proofErr w:type="gramStart"/>
      <w:r>
        <w:t>la</w:t>
      </w:r>
      <w:proofErr w:type="gramEnd"/>
      <w:r>
        <w:t xml:space="preserve"> personne a réussi la vérification des antécédents et peut occuper le poste visé;</w:t>
      </w:r>
    </w:p>
    <w:p w14:paraId="140D6646" w14:textId="77777777" w:rsidR="00637A40" w:rsidRPr="004F220A" w:rsidRDefault="00637A40" w:rsidP="00E028B3">
      <w:pPr>
        <w:numPr>
          <w:ilvl w:val="0"/>
          <w:numId w:val="27"/>
        </w:numPr>
        <w:spacing w:before="0" w:after="0" w:line="360" w:lineRule="auto"/>
        <w:ind w:left="993"/>
        <w:contextualSpacing/>
        <w:rPr>
          <w:rFonts w:eastAsia="Calibri" w:cs="Times New Roman"/>
        </w:rPr>
      </w:pPr>
      <w:proofErr w:type="gramStart"/>
      <w:r>
        <w:t>la</w:t>
      </w:r>
      <w:proofErr w:type="gramEnd"/>
      <w:r>
        <w:t xml:space="preserve"> personne a réussi la vérification des antécédents et peut occuper le poste visé moyennant certaines conditions;</w:t>
      </w:r>
    </w:p>
    <w:p w14:paraId="61194DD1" w14:textId="77777777" w:rsidR="00637A40" w:rsidRPr="004F220A" w:rsidRDefault="00637A40" w:rsidP="00E028B3">
      <w:pPr>
        <w:numPr>
          <w:ilvl w:val="0"/>
          <w:numId w:val="27"/>
        </w:numPr>
        <w:spacing w:before="0" w:after="0" w:line="360" w:lineRule="auto"/>
        <w:ind w:left="993"/>
        <w:contextualSpacing/>
        <w:rPr>
          <w:rFonts w:eastAsia="Calibri" w:cs="Times New Roman"/>
        </w:rPr>
      </w:pPr>
      <w:proofErr w:type="gramStart"/>
      <w:r>
        <w:t>la</w:t>
      </w:r>
      <w:proofErr w:type="gramEnd"/>
      <w:r>
        <w:t xml:space="preserve"> personne n’a pas réussi la vérification des antécédents et ne peut pas occuper le poste visé; ou</w:t>
      </w:r>
    </w:p>
    <w:p w14:paraId="65EC8945" w14:textId="22499303" w:rsidR="00637A40" w:rsidRPr="008C1830" w:rsidRDefault="00637A40" w:rsidP="00167C48">
      <w:pPr>
        <w:numPr>
          <w:ilvl w:val="0"/>
          <w:numId w:val="27"/>
        </w:numPr>
        <w:spacing w:before="0" w:after="0" w:line="360" w:lineRule="auto"/>
        <w:ind w:left="993"/>
        <w:contextualSpacing/>
        <w:rPr>
          <w:rFonts w:eastAsia="Calibri" w:cs="Times New Roman"/>
        </w:rPr>
      </w:pPr>
      <w:proofErr w:type="gramStart"/>
      <w:r>
        <w:t>la</w:t>
      </w:r>
      <w:proofErr w:type="gramEnd"/>
      <w:r>
        <w:t xml:space="preserve"> personne doit fournir davantage de renseignements.</w:t>
      </w:r>
    </w:p>
    <w:p w14:paraId="46476C89" w14:textId="7B99B1AD" w:rsidR="00637A40" w:rsidRPr="004F220A" w:rsidRDefault="00637A40" w:rsidP="00F846EC">
      <w:pPr>
        <w:pStyle w:val="ListParagraph"/>
      </w:pPr>
      <w:r>
        <w:t xml:space="preserve">En rendant sa décision, le comité de vérification des antécédents examinera le type d’infraction, la date de l’infraction et la pertinence de l’infraction par rapport au poste visé. </w:t>
      </w:r>
    </w:p>
    <w:p w14:paraId="3D1B942B" w14:textId="03FDDB78" w:rsidR="00637A40" w:rsidRPr="004F220A" w:rsidRDefault="00637A40" w:rsidP="00F846EC">
      <w:pPr>
        <w:pStyle w:val="ListParagraph"/>
      </w:pPr>
      <w:r>
        <w:lastRenderedPageBreak/>
        <w:t>Le comité de vérification des antécédents doit décider qu’une personne n’a pas réussi la vérification des antécédents si la documentation de la vérification des antécédents révèle ce qui suit</w:t>
      </w:r>
      <w:r w:rsidR="001612D5">
        <w:t> </w:t>
      </w:r>
      <w:r>
        <w:t>:</w:t>
      </w:r>
    </w:p>
    <w:p w14:paraId="66100BA3" w14:textId="77777777" w:rsidR="00637A40" w:rsidRPr="004F220A" w:rsidRDefault="00637A40" w:rsidP="00E028B3">
      <w:pPr>
        <w:numPr>
          <w:ilvl w:val="0"/>
          <w:numId w:val="23"/>
        </w:numPr>
        <w:spacing w:before="0" w:after="0" w:line="360" w:lineRule="auto"/>
        <w:contextualSpacing/>
        <w:rPr>
          <w:rFonts w:eastAsia="Calibri" w:cs="Times New Roman"/>
        </w:rPr>
      </w:pPr>
      <w:bookmarkStart w:id="12" w:name="_Hlk45836452"/>
      <w:proofErr w:type="gramStart"/>
      <w:r>
        <w:rPr>
          <w:u w:val="single"/>
        </w:rPr>
        <w:t>au</w:t>
      </w:r>
      <w:proofErr w:type="gramEnd"/>
      <w:r>
        <w:rPr>
          <w:u w:val="single"/>
        </w:rPr>
        <w:t xml:space="preserve"> cours des trois dernières années</w:t>
      </w:r>
      <w:r>
        <w:t xml:space="preserve"> : </w:t>
      </w:r>
    </w:p>
    <w:p w14:paraId="109B5A23" w14:textId="77777777" w:rsidR="00637A40" w:rsidRPr="00C6214F" w:rsidRDefault="00637A40" w:rsidP="00F846EC">
      <w:pPr>
        <w:pStyle w:val="ListParagraph"/>
        <w:numPr>
          <w:ilvl w:val="0"/>
          <w:numId w:val="33"/>
        </w:numPr>
      </w:pPr>
      <w:proofErr w:type="gramStart"/>
      <w:r>
        <w:t>toute</w:t>
      </w:r>
      <w:proofErr w:type="gramEnd"/>
      <w:r>
        <w:t xml:space="preserve"> infraction impliquant l’utilisation d’un véhicule à moteur, y compris, sans toutefois s’y limiter la conduite avec facultés affaiblies;</w:t>
      </w:r>
    </w:p>
    <w:p w14:paraId="32DDB619" w14:textId="77777777" w:rsidR="00637A40" w:rsidRPr="00C6214F" w:rsidRDefault="00637A40" w:rsidP="00F846EC">
      <w:pPr>
        <w:pStyle w:val="ListParagraph"/>
        <w:numPr>
          <w:ilvl w:val="0"/>
          <w:numId w:val="33"/>
        </w:numPr>
      </w:pPr>
      <w:proofErr w:type="gramStart"/>
      <w:r>
        <w:t>toute</w:t>
      </w:r>
      <w:proofErr w:type="gramEnd"/>
      <w:r>
        <w:t xml:space="preserve"> infraction d’agression impliquant de la violence physique ou psychologique</w:t>
      </w:r>
    </w:p>
    <w:p w14:paraId="7E9FBE8F" w14:textId="77777777" w:rsidR="00637A40" w:rsidRPr="00C6214F" w:rsidRDefault="00637A40" w:rsidP="00F846EC">
      <w:pPr>
        <w:pStyle w:val="ListParagraph"/>
        <w:numPr>
          <w:ilvl w:val="0"/>
          <w:numId w:val="33"/>
        </w:numPr>
      </w:pPr>
      <w:proofErr w:type="gramStart"/>
      <w:r>
        <w:t>toute</w:t>
      </w:r>
      <w:proofErr w:type="gramEnd"/>
      <w:r>
        <w:t xml:space="preserve"> infraction impliquant le trafic ou la possession de drogues illégales</w:t>
      </w:r>
    </w:p>
    <w:p w14:paraId="515E8037" w14:textId="77777777" w:rsidR="00637A40" w:rsidRPr="00C6214F" w:rsidRDefault="00637A40" w:rsidP="00F846EC">
      <w:pPr>
        <w:pStyle w:val="ListParagraph"/>
        <w:numPr>
          <w:ilvl w:val="0"/>
          <w:numId w:val="33"/>
        </w:numPr>
      </w:pPr>
      <w:proofErr w:type="gramStart"/>
      <w:r>
        <w:t>toute</w:t>
      </w:r>
      <w:proofErr w:type="gramEnd"/>
      <w:r>
        <w:t xml:space="preserve"> infraction impliquant un comportement contraire à la moralité publique</w:t>
      </w:r>
    </w:p>
    <w:p w14:paraId="31699905" w14:textId="77777777" w:rsidR="00637A40" w:rsidRPr="00C6214F" w:rsidRDefault="00637A40" w:rsidP="00F846EC">
      <w:pPr>
        <w:pStyle w:val="ListParagraph"/>
        <w:numPr>
          <w:ilvl w:val="0"/>
          <w:numId w:val="33"/>
        </w:numPr>
      </w:pPr>
      <w:proofErr w:type="gramStart"/>
      <w:r>
        <w:t>toute</w:t>
      </w:r>
      <w:proofErr w:type="gramEnd"/>
      <w:r>
        <w:t xml:space="preserve"> infraction impliquant un vol ou une fraude</w:t>
      </w:r>
    </w:p>
    <w:p w14:paraId="3B2022E4" w14:textId="77777777" w:rsidR="00637A40" w:rsidRPr="004F220A" w:rsidRDefault="00637A40" w:rsidP="00E028B3">
      <w:pPr>
        <w:numPr>
          <w:ilvl w:val="0"/>
          <w:numId w:val="23"/>
        </w:numPr>
        <w:spacing w:before="0" w:after="0" w:line="360" w:lineRule="auto"/>
        <w:contextualSpacing/>
        <w:rPr>
          <w:rFonts w:eastAsia="Calibri" w:cs="Times New Roman"/>
        </w:rPr>
      </w:pPr>
      <w:proofErr w:type="gramStart"/>
      <w:r>
        <w:rPr>
          <w:u w:val="single"/>
        </w:rPr>
        <w:t>à</w:t>
      </w:r>
      <w:proofErr w:type="gramEnd"/>
      <w:r>
        <w:rPr>
          <w:u w:val="single"/>
        </w:rPr>
        <w:t xml:space="preserve"> n’importe quel moment</w:t>
      </w:r>
      <w:r>
        <w:t xml:space="preserve"> : </w:t>
      </w:r>
    </w:p>
    <w:p w14:paraId="5AE76902" w14:textId="77777777" w:rsidR="00637A40" w:rsidRPr="004F220A" w:rsidRDefault="00637A40" w:rsidP="00E028B3">
      <w:pPr>
        <w:numPr>
          <w:ilvl w:val="0"/>
          <w:numId w:val="34"/>
        </w:numPr>
        <w:spacing w:before="0" w:after="0" w:line="360" w:lineRule="auto"/>
        <w:ind w:left="1276" w:hanging="283"/>
        <w:contextualSpacing/>
        <w:rPr>
          <w:rFonts w:eastAsia="Calibri" w:cs="Times New Roman"/>
        </w:rPr>
      </w:pPr>
      <w:proofErr w:type="gramStart"/>
      <w:r>
        <w:t>toute</w:t>
      </w:r>
      <w:proofErr w:type="gramEnd"/>
      <w:r>
        <w:t xml:space="preserve"> infraction concernant un ou des mineurs</w:t>
      </w:r>
    </w:p>
    <w:p w14:paraId="7AB445F1" w14:textId="77777777" w:rsidR="00637A40" w:rsidRPr="004F220A" w:rsidRDefault="00637A40" w:rsidP="00E028B3">
      <w:pPr>
        <w:numPr>
          <w:ilvl w:val="0"/>
          <w:numId w:val="34"/>
        </w:numPr>
        <w:spacing w:before="0" w:after="0" w:line="360" w:lineRule="auto"/>
        <w:ind w:left="1276" w:hanging="283"/>
        <w:contextualSpacing/>
        <w:rPr>
          <w:rFonts w:eastAsia="Calibri" w:cs="Times New Roman"/>
        </w:rPr>
      </w:pPr>
      <w:proofErr w:type="gramStart"/>
      <w:r>
        <w:t>toute</w:t>
      </w:r>
      <w:proofErr w:type="gramEnd"/>
      <w:r>
        <w:t xml:space="preserve"> infraction impliquant la possession, la distribution ou la vente de tout document pornographique lié aux enfants</w:t>
      </w:r>
    </w:p>
    <w:p w14:paraId="30BBE8FF" w14:textId="52951B0A" w:rsidR="00637A40" w:rsidRPr="00E028B3" w:rsidRDefault="00637A40" w:rsidP="00E028B3">
      <w:pPr>
        <w:numPr>
          <w:ilvl w:val="0"/>
          <w:numId w:val="34"/>
        </w:numPr>
        <w:spacing w:before="0" w:after="0" w:line="360" w:lineRule="auto"/>
        <w:ind w:left="1276" w:hanging="283"/>
        <w:contextualSpacing/>
        <w:rPr>
          <w:rFonts w:eastAsia="Calibri" w:cs="Times New Roman"/>
        </w:rPr>
      </w:pPr>
      <w:proofErr w:type="gramStart"/>
      <w:r>
        <w:t>toute</w:t>
      </w:r>
      <w:proofErr w:type="gramEnd"/>
      <w:r>
        <w:t xml:space="preserve"> infraction à caractère sexuel</w:t>
      </w:r>
      <w:bookmarkEnd w:id="12"/>
    </w:p>
    <w:p w14:paraId="33E65E2C" w14:textId="77777777" w:rsidR="00637A40" w:rsidRPr="004F220A" w:rsidRDefault="00637A40" w:rsidP="00E028B3">
      <w:pPr>
        <w:pStyle w:val="Heading1"/>
        <w:spacing w:line="360" w:lineRule="auto"/>
      </w:pPr>
      <w:bookmarkStart w:id="13" w:name="_Toc163672795"/>
      <w:r>
        <w:t>Condition et surveillance</w:t>
      </w:r>
      <w:bookmarkEnd w:id="13"/>
    </w:p>
    <w:p w14:paraId="46EF865A" w14:textId="61AA2054" w:rsidR="00637A40" w:rsidRPr="00E028B3" w:rsidRDefault="00637A40" w:rsidP="00F846EC">
      <w:pPr>
        <w:pStyle w:val="ListParagraph"/>
      </w:pPr>
      <w:r>
        <w:t xml:space="preserve">À l’exclusion des incidents susmentionnés qui, s’ils étaient révélés, entraîneraient l’échec </w:t>
      </w:r>
      <w:r w:rsidR="001612D5">
        <w:t xml:space="preserve">de </w:t>
      </w:r>
      <w:r>
        <w:t>la vérification des antécédents, le comité de vérification des antécédents peut déterminer que des incidents révélés dans des documents de la vérification des antécédents ayant trait à la personne peuvent néanmoins permettre à la personne de réussir le processus de la vérification des antécédents et d’occuper le poste souhaité moyennant l’imposition de certaines conditions. Le comité de vérification des antécédents peut imposer et retirer des conditions à sa seule et entière discrétion et déterminer la durée de l’application des conditions et les moyens par lesquels le respect des conditions peut être suivi.</w:t>
      </w:r>
    </w:p>
    <w:p w14:paraId="6E021564" w14:textId="18ABC634" w:rsidR="00637A40" w:rsidRPr="004F220A" w:rsidRDefault="00637A40" w:rsidP="00E028B3">
      <w:pPr>
        <w:pStyle w:val="Heading1"/>
        <w:spacing w:line="360" w:lineRule="auto"/>
      </w:pPr>
      <w:bookmarkStart w:id="14" w:name="_Toc163672796"/>
      <w:r>
        <w:t>Dossiers</w:t>
      </w:r>
      <w:bookmarkEnd w:id="14"/>
    </w:p>
    <w:p w14:paraId="60FB9057" w14:textId="77777777" w:rsidR="00637A40" w:rsidRPr="004F220A" w:rsidRDefault="00637A40" w:rsidP="00F846EC">
      <w:pPr>
        <w:pStyle w:val="ListParagraph"/>
      </w:pPr>
      <w:r>
        <w:t>Tous les dossiers seront conservés de manière confidentielle et ils ne seront divulgués à personne, sauf si la loi l’exige ou s’ils doivent être utilisés dans le cadre de procédures juridiques, quasi juridiques ou disciplinaires.</w:t>
      </w:r>
    </w:p>
    <w:p w14:paraId="2DDD52EA" w14:textId="77777777" w:rsidR="00637A40" w:rsidRPr="004F220A" w:rsidRDefault="00637A40" w:rsidP="004F286A">
      <w:pPr>
        <w:ind w:left="360"/>
      </w:pPr>
    </w:p>
    <w:p w14:paraId="1EC2B7C5" w14:textId="3A4B3899" w:rsidR="00637A40" w:rsidRPr="004F220A" w:rsidRDefault="00637A40" w:rsidP="00F846EC">
      <w:pPr>
        <w:pStyle w:val="ListParagraph"/>
      </w:pPr>
      <w:r>
        <w:t>Les dossiers conservés dans le cadre du processus de la vérification des antécédents comprennent, sans toutefois s’y limiter</w:t>
      </w:r>
      <w:r w:rsidR="001612D5">
        <w:t> </w:t>
      </w:r>
      <w:r>
        <w:t>:</w:t>
      </w:r>
    </w:p>
    <w:p w14:paraId="2F10D576" w14:textId="77777777" w:rsidR="00637A40" w:rsidRPr="004F220A" w:rsidRDefault="00637A40" w:rsidP="00E028B3">
      <w:pPr>
        <w:numPr>
          <w:ilvl w:val="0"/>
          <w:numId w:val="28"/>
        </w:numPr>
        <w:spacing w:before="0" w:after="0" w:line="360" w:lineRule="auto"/>
        <w:ind w:left="993" w:hanging="284"/>
        <w:contextualSpacing/>
        <w:rPr>
          <w:rFonts w:eastAsia="Calibri" w:cs="Times New Roman"/>
        </w:rPr>
      </w:pPr>
      <w:proofErr w:type="gramStart"/>
      <w:r>
        <w:t>une</w:t>
      </w:r>
      <w:proofErr w:type="gramEnd"/>
      <w:r>
        <w:t xml:space="preserve"> vérification de l’habilitation à travailler auprès de personnes vulnérables</w:t>
      </w:r>
    </w:p>
    <w:p w14:paraId="33D9E1FD" w14:textId="6A0817AF" w:rsidR="00637A40" w:rsidRPr="004F220A" w:rsidRDefault="00637A40" w:rsidP="00E028B3">
      <w:pPr>
        <w:numPr>
          <w:ilvl w:val="0"/>
          <w:numId w:val="28"/>
        </w:numPr>
        <w:spacing w:before="0" w:after="0" w:line="360" w:lineRule="auto"/>
        <w:ind w:left="993" w:hanging="284"/>
        <w:contextualSpacing/>
        <w:rPr>
          <w:rFonts w:eastAsia="Calibri" w:cs="Times New Roman"/>
        </w:rPr>
      </w:pPr>
      <w:proofErr w:type="gramStart"/>
      <w:r>
        <w:lastRenderedPageBreak/>
        <w:t>une</w:t>
      </w:r>
      <w:proofErr w:type="gramEnd"/>
      <w:r>
        <w:t xml:space="preserve"> E-PIC ou son équivalent (pour une période de trois ans)</w:t>
      </w:r>
    </w:p>
    <w:p w14:paraId="48BF83BF" w14:textId="77777777" w:rsidR="00637A40" w:rsidRPr="004F220A" w:rsidRDefault="00637A40" w:rsidP="00E028B3">
      <w:pPr>
        <w:numPr>
          <w:ilvl w:val="0"/>
          <w:numId w:val="28"/>
        </w:numPr>
        <w:spacing w:before="0" w:after="0" w:line="360" w:lineRule="auto"/>
        <w:ind w:left="993" w:hanging="284"/>
        <w:contextualSpacing/>
        <w:rPr>
          <w:rFonts w:eastAsia="Calibri" w:cs="Times New Roman"/>
        </w:rPr>
      </w:pPr>
      <w:proofErr w:type="gramStart"/>
      <w:r>
        <w:t>un</w:t>
      </w:r>
      <w:proofErr w:type="gramEnd"/>
      <w:r>
        <w:t xml:space="preserve"> formulaire de divulgation des antécédents (pour une période de trois ans)</w:t>
      </w:r>
    </w:p>
    <w:p w14:paraId="762E123F" w14:textId="77777777" w:rsidR="00637A40" w:rsidRPr="004F220A" w:rsidRDefault="00637A40" w:rsidP="00E028B3">
      <w:pPr>
        <w:numPr>
          <w:ilvl w:val="0"/>
          <w:numId w:val="28"/>
        </w:numPr>
        <w:spacing w:before="0" w:after="0" w:line="360" w:lineRule="auto"/>
        <w:ind w:left="993" w:hanging="284"/>
        <w:contextualSpacing/>
        <w:rPr>
          <w:rFonts w:eastAsia="Calibri" w:cs="Times New Roman"/>
        </w:rPr>
      </w:pPr>
      <w:proofErr w:type="gramStart"/>
      <w:r>
        <w:t>un</w:t>
      </w:r>
      <w:proofErr w:type="gramEnd"/>
      <w:r>
        <w:t xml:space="preserve"> formulaire de renouvellement pour la vérification des antécédents (pour une période d’un an)</w:t>
      </w:r>
    </w:p>
    <w:p w14:paraId="607EEF40" w14:textId="77777777" w:rsidR="00637A40" w:rsidRPr="004F220A" w:rsidRDefault="00637A40" w:rsidP="00E028B3">
      <w:pPr>
        <w:numPr>
          <w:ilvl w:val="0"/>
          <w:numId w:val="28"/>
        </w:numPr>
        <w:spacing w:before="0" w:after="0" w:line="360" w:lineRule="auto"/>
        <w:ind w:left="993" w:hanging="284"/>
        <w:contextualSpacing/>
        <w:rPr>
          <w:rFonts w:eastAsia="Calibri" w:cs="Times New Roman"/>
        </w:rPr>
      </w:pPr>
      <w:proofErr w:type="gramStart"/>
      <w:r>
        <w:t>les</w:t>
      </w:r>
      <w:proofErr w:type="gramEnd"/>
      <w:r>
        <w:t xml:space="preserve"> dossiers relatifs à toute condition liée à l’enregistrement de la personne imposée par le comité de vérification des antécédents</w:t>
      </w:r>
    </w:p>
    <w:p w14:paraId="00AD478A" w14:textId="14DB107F" w:rsidR="00637A40" w:rsidRPr="004F220A" w:rsidRDefault="00637A40" w:rsidP="00E028B3">
      <w:pPr>
        <w:numPr>
          <w:ilvl w:val="0"/>
          <w:numId w:val="28"/>
        </w:numPr>
        <w:spacing w:before="0" w:after="0" w:line="360" w:lineRule="auto"/>
        <w:ind w:left="993" w:hanging="284"/>
        <w:contextualSpacing/>
        <w:rPr>
          <w:rFonts w:eastAsia="Calibri" w:cs="Times New Roman"/>
        </w:rPr>
      </w:pPr>
      <w:proofErr w:type="gramStart"/>
      <w:r>
        <w:t>un</w:t>
      </w:r>
      <w:proofErr w:type="gramEnd"/>
      <w:r>
        <w:t xml:space="preserve"> registre de toute mesure disciplinaire appliquée à toute personne par [</w:t>
      </w:r>
      <w:r>
        <w:rPr>
          <w:highlight w:val="yellow"/>
        </w:rPr>
        <w:t>Club</w:t>
      </w:r>
      <w:r>
        <w:t>] ou un autre organisme de sport</w:t>
      </w:r>
    </w:p>
    <w:p w14:paraId="00008B4C" w14:textId="77777777" w:rsidR="0058619E" w:rsidRPr="004F77DE" w:rsidRDefault="0058619E" w:rsidP="0058619E">
      <w:pPr>
        <w:pStyle w:val="Heading1"/>
      </w:pPr>
      <w:bookmarkStart w:id="15" w:name="_Toc163672797"/>
      <w:r>
        <w:t>Respect de la vie privée</w:t>
      </w:r>
      <w:bookmarkEnd w:id="15"/>
    </w:p>
    <w:p w14:paraId="2FEC9CAE" w14:textId="186C09B9" w:rsidR="0058619E" w:rsidRPr="003466FB" w:rsidRDefault="0058619E" w:rsidP="00F846EC">
      <w:pPr>
        <w:pStyle w:val="ListParagraph"/>
        <w:rPr>
          <w:rFonts w:cs="Times New Roman"/>
        </w:rPr>
      </w:pPr>
      <w:r>
        <w:t xml:space="preserve">La collecte, l’utilisation et la divulgation de tout renseignement personnel conformément à la présente politique sont assujetties à la </w:t>
      </w:r>
      <w:r>
        <w:rPr>
          <w:i/>
          <w:iCs/>
        </w:rPr>
        <w:t>Politique de confidentialité</w:t>
      </w:r>
      <w:r>
        <w:t xml:space="preserve"> de [</w:t>
      </w:r>
      <w:r>
        <w:rPr>
          <w:highlight w:val="yellow"/>
        </w:rPr>
        <w:t>Club</w:t>
      </w:r>
      <w:r>
        <w:t>]. [</w:t>
      </w:r>
      <w:r>
        <w:rPr>
          <w:highlight w:val="yellow"/>
        </w:rPr>
        <w:t>Note : si le club n’a pas de politique de confidentialité, omettre « </w:t>
      </w:r>
      <w:r>
        <w:rPr>
          <w:i/>
          <w:iCs/>
          <w:highlight w:val="yellow"/>
        </w:rPr>
        <w:t>Politique de confidentialité</w:t>
      </w:r>
      <w:r>
        <w:rPr>
          <w:highlight w:val="yellow"/>
        </w:rPr>
        <w:t> » et insérer « les politiques et pratiques habituelles concernant les renseignements privés et/ou confidentiels ».</w:t>
      </w:r>
      <w:r>
        <w:t>]</w:t>
      </w:r>
    </w:p>
    <w:p w14:paraId="5782D6AC" w14:textId="77777777" w:rsidR="00833793" w:rsidRPr="003466FB" w:rsidRDefault="00833793" w:rsidP="00833793">
      <w:pPr>
        <w:ind w:left="360"/>
      </w:pPr>
    </w:p>
    <w:p w14:paraId="23439049" w14:textId="61B91E9B" w:rsidR="0058619E" w:rsidRPr="003466FB" w:rsidRDefault="0058619E" w:rsidP="00F846EC">
      <w:pPr>
        <w:pStyle w:val="ListParagraph"/>
        <w:rPr>
          <w:rFonts w:cs="Times New Roman"/>
        </w:rPr>
      </w:pPr>
      <w:r>
        <w:t>[</w:t>
      </w:r>
      <w:r>
        <w:rPr>
          <w:highlight w:val="yellow"/>
        </w:rPr>
        <w:t>Club</w:t>
      </w:r>
      <w:r>
        <w:t xml:space="preserve">] ou ses délégués en vertu de la présente politique (le comité de vérification des antécédents) doivent respecter la </w:t>
      </w:r>
      <w:r>
        <w:rPr>
          <w:i/>
          <w:iCs/>
        </w:rPr>
        <w:t>Politique de confidentialité</w:t>
      </w:r>
      <w:r>
        <w:t xml:space="preserve"> de [</w:t>
      </w:r>
      <w:r>
        <w:rPr>
          <w:highlight w:val="yellow"/>
        </w:rPr>
        <w:t>Club</w:t>
      </w:r>
      <w:r>
        <w:t>] dans la prestation de leurs services en vertu de la présente politique. [</w:t>
      </w:r>
      <w:r>
        <w:rPr>
          <w:highlight w:val="yellow"/>
        </w:rPr>
        <w:t>Note : si le club n’a pas de politique de confidentialité, omettre « </w:t>
      </w:r>
      <w:r>
        <w:rPr>
          <w:i/>
          <w:iCs/>
          <w:highlight w:val="yellow"/>
        </w:rPr>
        <w:t>Politique de confidentialité</w:t>
      </w:r>
      <w:r>
        <w:rPr>
          <w:highlight w:val="yellow"/>
        </w:rPr>
        <w:t> » et insérer « les politiques et pratiques habituelles concernant les renseignements privés et/ou confidentiels ».</w:t>
      </w:r>
      <w:r>
        <w:t>]</w:t>
      </w:r>
    </w:p>
    <w:p w14:paraId="1302CAAB" w14:textId="77777777" w:rsidR="00214BF8" w:rsidRDefault="00214BF8">
      <w:pPr>
        <w:spacing w:before="0" w:after="0"/>
      </w:pPr>
      <w:r>
        <w:br w:type="page"/>
      </w:r>
    </w:p>
    <w:p w14:paraId="4C11E62E" w14:textId="3A3192CD" w:rsidR="001665AC" w:rsidRDefault="001665AC" w:rsidP="009B2AFC">
      <w:pPr>
        <w:pStyle w:val="Heading1"/>
      </w:pPr>
      <w:bookmarkStart w:id="16" w:name="_Toc45636785"/>
      <w:bookmarkStart w:id="17" w:name="_Toc163672798"/>
      <w:r>
        <w:lastRenderedPageBreak/>
        <w:t>Annexe A – Matrice de vérification des antécédents</w:t>
      </w:r>
      <w:bookmarkEnd w:id="16"/>
      <w:bookmarkEnd w:id="17"/>
    </w:p>
    <w:p w14:paraId="5300B2A6" w14:textId="588393AC" w:rsidR="007E611D" w:rsidRDefault="009517F8" w:rsidP="007E611D">
      <w:pPr>
        <w:rPr>
          <w:rFonts w:asciiTheme="majorHAnsi" w:hAnsiTheme="majorHAnsi" w:cstheme="majorHAnsi"/>
          <w:color w:val="000000"/>
          <w:szCs w:val="22"/>
        </w:rPr>
      </w:pPr>
      <w:r>
        <w:rPr>
          <w:rFonts w:asciiTheme="majorHAnsi" w:hAnsiTheme="majorHAnsi"/>
          <w:color w:val="000000"/>
        </w:rPr>
        <w:t xml:space="preserve">Les rôles indiqués dans cette matrice ne sont que des exemples dans lesquels les personnes peuvent être évaluées selon le risque présenté par leur poste. La structure de chaque club est différente. Les clubs doivent penser au poste et aux risques associés au sein de leur propre organisation afin de déterminer si une personne a besoin d’une vérification des antécédents et de formation et, si c’est le cas, la place de cette personne sur la matrice. </w:t>
      </w:r>
    </w:p>
    <w:tbl>
      <w:tblPr>
        <w:tblStyle w:val="TableGrid"/>
        <w:tblW w:w="10414" w:type="dxa"/>
        <w:jc w:val="center"/>
        <w:tblLook w:val="04A0" w:firstRow="1" w:lastRow="0" w:firstColumn="1" w:lastColumn="0" w:noHBand="0" w:noVBand="1"/>
      </w:tblPr>
      <w:tblGrid>
        <w:gridCol w:w="1000"/>
        <w:gridCol w:w="2419"/>
        <w:gridCol w:w="2152"/>
        <w:gridCol w:w="2714"/>
        <w:gridCol w:w="2129"/>
      </w:tblGrid>
      <w:tr w:rsidR="005F1FAC" w:rsidRPr="00DB7380" w14:paraId="1222ACA8" w14:textId="77777777" w:rsidTr="00F1735C">
        <w:trPr>
          <w:trHeight w:val="511"/>
          <w:jc w:val="center"/>
        </w:trPr>
        <w:tc>
          <w:tcPr>
            <w:tcW w:w="971" w:type="dxa"/>
            <w:tcBorders>
              <w:bottom w:val="single" w:sz="4" w:space="0" w:color="auto"/>
            </w:tcBorders>
            <w:shd w:val="clear" w:color="auto" w:fill="C00000"/>
            <w:vAlign w:val="center"/>
          </w:tcPr>
          <w:p w14:paraId="6798D7FA" w14:textId="77777777" w:rsidR="005F1FAC" w:rsidRPr="009B527B" w:rsidRDefault="005F1FAC" w:rsidP="00F1735C">
            <w:pPr>
              <w:contextualSpacing/>
              <w:jc w:val="center"/>
              <w:rPr>
                <w:rFonts w:cstheme="minorHAnsi"/>
                <w:color w:val="FFFFFF" w:themeColor="background1"/>
              </w:rPr>
            </w:pPr>
            <w:r>
              <w:rPr>
                <w:color w:val="FFFFFF" w:themeColor="background1"/>
              </w:rPr>
              <w:t>Niveau de risque</w:t>
            </w:r>
          </w:p>
        </w:tc>
        <w:tc>
          <w:tcPr>
            <w:tcW w:w="2426" w:type="dxa"/>
            <w:tcBorders>
              <w:bottom w:val="single" w:sz="4" w:space="0" w:color="auto"/>
            </w:tcBorders>
            <w:shd w:val="clear" w:color="auto" w:fill="C00000"/>
            <w:vAlign w:val="center"/>
          </w:tcPr>
          <w:p w14:paraId="6DA26E21" w14:textId="77777777" w:rsidR="005F1FAC" w:rsidRPr="009B527B" w:rsidRDefault="005F1FAC" w:rsidP="00F1735C">
            <w:pPr>
              <w:contextualSpacing/>
              <w:jc w:val="center"/>
              <w:rPr>
                <w:rFonts w:cstheme="minorHAnsi"/>
                <w:color w:val="FFFFFF" w:themeColor="background1"/>
              </w:rPr>
            </w:pPr>
            <w:r>
              <w:rPr>
                <w:color w:val="FFFFFF" w:themeColor="background1"/>
              </w:rPr>
              <w:t xml:space="preserve">Rôles </w:t>
            </w:r>
          </w:p>
        </w:tc>
        <w:tc>
          <w:tcPr>
            <w:tcW w:w="2162" w:type="dxa"/>
            <w:tcBorders>
              <w:bottom w:val="single" w:sz="4" w:space="0" w:color="auto"/>
            </w:tcBorders>
            <w:shd w:val="clear" w:color="auto" w:fill="C00000"/>
            <w:vAlign w:val="center"/>
          </w:tcPr>
          <w:p w14:paraId="0B67DFCD" w14:textId="77777777" w:rsidR="005F1FAC" w:rsidRPr="009B527B" w:rsidRDefault="005F1FAC" w:rsidP="00F1735C">
            <w:pPr>
              <w:contextualSpacing/>
              <w:jc w:val="center"/>
              <w:rPr>
                <w:rFonts w:cstheme="minorHAnsi"/>
                <w:color w:val="FFFFFF" w:themeColor="background1"/>
              </w:rPr>
            </w:pPr>
            <w:r>
              <w:rPr>
                <w:b/>
                <w:color w:val="FFFFFF" w:themeColor="background1"/>
                <w:sz w:val="18"/>
              </w:rPr>
              <w:t xml:space="preserve">Formations requises </w:t>
            </w:r>
            <w:r>
              <w:rPr>
                <w:b/>
                <w:color w:val="FFFFFF" w:themeColor="background1"/>
                <w:sz w:val="18"/>
                <w:vertAlign w:val="superscript"/>
              </w:rPr>
              <w:t>1, 2, 3</w:t>
            </w:r>
          </w:p>
        </w:tc>
        <w:tc>
          <w:tcPr>
            <w:tcW w:w="2723" w:type="dxa"/>
            <w:tcBorders>
              <w:bottom w:val="single" w:sz="4" w:space="0" w:color="auto"/>
            </w:tcBorders>
            <w:shd w:val="clear" w:color="auto" w:fill="C00000"/>
            <w:vAlign w:val="center"/>
          </w:tcPr>
          <w:p w14:paraId="2B018009" w14:textId="77777777" w:rsidR="005F1FAC" w:rsidRPr="009B527B" w:rsidRDefault="005F1FAC" w:rsidP="00F1735C">
            <w:pPr>
              <w:contextualSpacing/>
              <w:jc w:val="center"/>
              <w:rPr>
                <w:rFonts w:cstheme="minorHAnsi"/>
                <w:color w:val="FFFFFF" w:themeColor="background1"/>
              </w:rPr>
            </w:pPr>
            <w:r>
              <w:rPr>
                <w:color w:val="FFFFFF" w:themeColor="background1"/>
              </w:rPr>
              <w:t>Vérification des antécédents</w:t>
            </w:r>
          </w:p>
        </w:tc>
        <w:tc>
          <w:tcPr>
            <w:tcW w:w="2132" w:type="dxa"/>
            <w:tcBorders>
              <w:bottom w:val="single" w:sz="4" w:space="0" w:color="auto"/>
            </w:tcBorders>
            <w:shd w:val="clear" w:color="auto" w:fill="C00000"/>
          </w:tcPr>
          <w:p w14:paraId="73999476" w14:textId="77777777" w:rsidR="005F1FAC" w:rsidRPr="00DB7380" w:rsidRDefault="005F1FAC" w:rsidP="00F1735C">
            <w:pPr>
              <w:contextualSpacing/>
              <w:jc w:val="center"/>
              <w:rPr>
                <w:rFonts w:cstheme="minorHAnsi"/>
                <w:color w:val="FFFFFF" w:themeColor="background1"/>
                <w:lang w:bidi="en-US"/>
              </w:rPr>
            </w:pPr>
          </w:p>
          <w:p w14:paraId="65E15FBC" w14:textId="77777777" w:rsidR="005F1FAC" w:rsidRPr="00DB7380" w:rsidRDefault="005F1FAC" w:rsidP="00F1735C">
            <w:pPr>
              <w:contextualSpacing/>
              <w:rPr>
                <w:rFonts w:cstheme="minorHAnsi"/>
                <w:color w:val="FFFFFF" w:themeColor="background1"/>
              </w:rPr>
            </w:pPr>
            <w:r>
              <w:rPr>
                <w:color w:val="FFFFFF" w:themeColor="background1"/>
              </w:rPr>
              <w:t>Moment</w:t>
            </w:r>
          </w:p>
        </w:tc>
      </w:tr>
      <w:tr w:rsidR="005F1FAC" w:rsidRPr="004F220A" w14:paraId="643AD303" w14:textId="77777777" w:rsidTr="00F1735C">
        <w:trPr>
          <w:trHeight w:val="2145"/>
          <w:jc w:val="center"/>
        </w:trPr>
        <w:tc>
          <w:tcPr>
            <w:tcW w:w="971" w:type="dxa"/>
            <w:tcBorders>
              <w:bottom w:val="single" w:sz="4" w:space="0" w:color="auto"/>
            </w:tcBorders>
            <w:shd w:val="clear" w:color="auto" w:fill="D6D6D6"/>
            <w:vAlign w:val="center"/>
          </w:tcPr>
          <w:p w14:paraId="57465816" w14:textId="77777777" w:rsidR="005F1FAC" w:rsidRPr="004F220A" w:rsidRDefault="005F1FAC" w:rsidP="00F1735C">
            <w:pPr>
              <w:contextualSpacing/>
              <w:jc w:val="center"/>
              <w:rPr>
                <w:rFonts w:cstheme="minorHAnsi"/>
              </w:rPr>
            </w:pPr>
            <w:r>
              <w:t xml:space="preserve">Niveau 1 </w:t>
            </w:r>
          </w:p>
          <w:p w14:paraId="40AE2087" w14:textId="77777777" w:rsidR="005F1FAC" w:rsidRPr="004F220A" w:rsidRDefault="005F1FAC" w:rsidP="00F1735C">
            <w:pPr>
              <w:contextualSpacing/>
              <w:jc w:val="center"/>
              <w:rPr>
                <w:rFonts w:cstheme="minorHAnsi"/>
              </w:rPr>
            </w:pPr>
            <w:r>
              <w:t>Risque faible</w:t>
            </w:r>
          </w:p>
        </w:tc>
        <w:tc>
          <w:tcPr>
            <w:tcW w:w="2426" w:type="dxa"/>
            <w:tcBorders>
              <w:bottom w:val="single" w:sz="4" w:space="0" w:color="auto"/>
            </w:tcBorders>
            <w:shd w:val="clear" w:color="auto" w:fill="D6D6D6"/>
          </w:tcPr>
          <w:p w14:paraId="7322C164" w14:textId="77777777" w:rsidR="005F1FAC" w:rsidRDefault="005F1FAC" w:rsidP="00F1735C">
            <w:pPr>
              <w:spacing w:before="0" w:after="0"/>
              <w:contextualSpacing/>
              <w:rPr>
                <w:rFonts w:cstheme="minorHAnsi"/>
              </w:rPr>
            </w:pPr>
            <w:r>
              <w:t>Détenteurs de licence de course de Nordiq Canada, excluant les détenteurs de licence de course associée et de licence de développement</w:t>
            </w:r>
          </w:p>
          <w:p w14:paraId="70BB8897" w14:textId="77777777" w:rsidR="005F1FAC" w:rsidRDefault="005F1FAC" w:rsidP="00F1735C">
            <w:pPr>
              <w:spacing w:before="0" w:after="0"/>
              <w:contextualSpacing/>
              <w:rPr>
                <w:rFonts w:cstheme="minorHAnsi"/>
                <w:lang w:bidi="en-US"/>
              </w:rPr>
            </w:pPr>
          </w:p>
          <w:p w14:paraId="65740AC7" w14:textId="77777777" w:rsidR="00150D55" w:rsidRPr="00C409B0" w:rsidRDefault="00150D55" w:rsidP="00150D55">
            <w:pPr>
              <w:spacing w:before="0" w:after="0"/>
              <w:contextualSpacing/>
              <w:rPr>
                <w:rFonts w:cstheme="minorHAnsi"/>
                <w:sz w:val="18"/>
                <w:szCs w:val="18"/>
              </w:rPr>
            </w:pPr>
            <w:r>
              <w:rPr>
                <w:sz w:val="18"/>
                <w:vertAlign w:val="superscript"/>
              </w:rPr>
              <w:t>1</w:t>
            </w:r>
            <w:r>
              <w:rPr>
                <w:sz w:val="18"/>
              </w:rPr>
              <w:t xml:space="preserve"> Les athlètes confirment avoir satisfait aux exigences de formation dans le cadre de leur demande de licence de course de Nordiq Canada; les clubs doivent confirmer avec les athlètes que la formation est complétée.</w:t>
            </w:r>
          </w:p>
          <w:p w14:paraId="17621E2E" w14:textId="77777777" w:rsidR="00150D55" w:rsidRPr="001612D5" w:rsidRDefault="00150D55" w:rsidP="00F1735C">
            <w:pPr>
              <w:spacing w:before="0" w:after="0"/>
              <w:contextualSpacing/>
              <w:rPr>
                <w:rFonts w:cstheme="minorHAnsi"/>
                <w:lang w:bidi="en-US"/>
              </w:rPr>
            </w:pPr>
          </w:p>
        </w:tc>
        <w:tc>
          <w:tcPr>
            <w:tcW w:w="2162" w:type="dxa"/>
            <w:tcBorders>
              <w:bottom w:val="single" w:sz="4" w:space="0" w:color="auto"/>
            </w:tcBorders>
            <w:shd w:val="clear" w:color="auto" w:fill="D6D6D6"/>
          </w:tcPr>
          <w:p w14:paraId="2A2C8023" w14:textId="77777777" w:rsidR="005F1FAC" w:rsidRDefault="005F1FAC" w:rsidP="00F1735C">
            <w:pPr>
              <w:numPr>
                <w:ilvl w:val="0"/>
                <w:numId w:val="41"/>
              </w:numPr>
              <w:spacing w:before="0" w:after="0"/>
              <w:ind w:left="415" w:hanging="197"/>
              <w:contextualSpacing/>
              <w:rPr>
                <w:rFonts w:cstheme="minorHAnsi"/>
              </w:rPr>
            </w:pPr>
            <w:r>
              <w:t>Formation sur le sport sécuritaire de l’ACE et</w:t>
            </w:r>
            <w:r>
              <w:br/>
            </w:r>
          </w:p>
          <w:p w14:paraId="083C85C0" w14:textId="77777777" w:rsidR="005F1FAC" w:rsidRPr="00DB7380" w:rsidRDefault="005F1FAC" w:rsidP="00F1735C">
            <w:pPr>
              <w:numPr>
                <w:ilvl w:val="0"/>
                <w:numId w:val="41"/>
              </w:numPr>
              <w:spacing w:before="0" w:after="0"/>
              <w:ind w:left="415" w:hanging="197"/>
              <w:contextualSpacing/>
              <w:rPr>
                <w:rFonts w:cstheme="minorHAnsi"/>
              </w:rPr>
            </w:pPr>
            <w:r>
              <w:t>Module en ligne La règle de deux expliquée de l’ACE</w:t>
            </w:r>
          </w:p>
          <w:p w14:paraId="00034788" w14:textId="77777777" w:rsidR="00150D55" w:rsidRPr="00C409B0" w:rsidRDefault="00150D55" w:rsidP="00150D55">
            <w:pPr>
              <w:spacing w:before="0" w:after="0"/>
              <w:contextualSpacing/>
              <w:rPr>
                <w:rFonts w:cstheme="minorHAnsi"/>
                <w:sz w:val="18"/>
                <w:szCs w:val="18"/>
              </w:rPr>
            </w:pPr>
            <w:r>
              <w:rPr>
                <w:sz w:val="18"/>
                <w:vertAlign w:val="superscript"/>
              </w:rPr>
              <w:t>2</w:t>
            </w:r>
            <w:r>
              <w:rPr>
                <w:sz w:val="18"/>
              </w:rPr>
              <w:t xml:space="preserve"> Les parents d’athlètes mineurs sont fortement encouragés à suivre ces formations.</w:t>
            </w:r>
          </w:p>
          <w:p w14:paraId="14E3D1B9" w14:textId="77777777" w:rsidR="005F1FAC" w:rsidRPr="001612D5" w:rsidRDefault="005F1FAC" w:rsidP="00F1735C">
            <w:pPr>
              <w:spacing w:before="0" w:after="0"/>
              <w:contextualSpacing/>
              <w:rPr>
                <w:rFonts w:cstheme="minorHAnsi"/>
                <w:lang w:bidi="en-US"/>
              </w:rPr>
            </w:pPr>
          </w:p>
        </w:tc>
        <w:tc>
          <w:tcPr>
            <w:tcW w:w="2723" w:type="dxa"/>
            <w:tcBorders>
              <w:bottom w:val="single" w:sz="4" w:space="0" w:color="auto"/>
            </w:tcBorders>
            <w:shd w:val="clear" w:color="auto" w:fill="D6D6D6"/>
          </w:tcPr>
          <w:p w14:paraId="02F157D0" w14:textId="77777777" w:rsidR="005F1FAC" w:rsidRPr="009B2AFC" w:rsidRDefault="005F1FAC" w:rsidP="00F1735C">
            <w:pPr>
              <w:spacing w:before="0" w:after="0"/>
              <w:ind w:right="2"/>
              <w:contextualSpacing/>
              <w:rPr>
                <w:rFonts w:cstheme="minorHAnsi"/>
              </w:rPr>
            </w:pPr>
            <w:r>
              <w:t>Participer à des séances de formation, d’orientation et de surveillance, tel que déterminé par l’organisation</w:t>
            </w:r>
          </w:p>
        </w:tc>
        <w:tc>
          <w:tcPr>
            <w:tcW w:w="2132" w:type="dxa"/>
            <w:tcBorders>
              <w:bottom w:val="single" w:sz="4" w:space="0" w:color="auto"/>
            </w:tcBorders>
            <w:shd w:val="clear" w:color="auto" w:fill="D6D6D6"/>
          </w:tcPr>
          <w:p w14:paraId="7FC2837A" w14:textId="77777777" w:rsidR="005F1FAC" w:rsidRPr="004F220A" w:rsidRDefault="005F1FAC" w:rsidP="00F1735C">
            <w:pPr>
              <w:spacing w:before="0" w:after="0"/>
              <w:contextualSpacing/>
              <w:rPr>
                <w:rFonts w:cstheme="minorHAnsi"/>
              </w:rPr>
            </w:pPr>
            <w:r>
              <w:t>Dans les 30 jours suivant la demande de licence de course de Nordiq Canada</w:t>
            </w:r>
          </w:p>
        </w:tc>
      </w:tr>
      <w:tr w:rsidR="005F1FAC" w:rsidRPr="004F220A" w14:paraId="5E2C4DAD" w14:textId="77777777" w:rsidTr="00F1735C">
        <w:trPr>
          <w:trHeight w:val="2145"/>
          <w:jc w:val="center"/>
        </w:trPr>
        <w:tc>
          <w:tcPr>
            <w:tcW w:w="971" w:type="dxa"/>
            <w:tcBorders>
              <w:bottom w:val="single" w:sz="4" w:space="0" w:color="auto"/>
            </w:tcBorders>
            <w:shd w:val="clear" w:color="auto" w:fill="D6D6D6"/>
            <w:vAlign w:val="center"/>
          </w:tcPr>
          <w:p w14:paraId="3FBDF607" w14:textId="77777777" w:rsidR="005F1FAC" w:rsidRPr="004F220A" w:rsidRDefault="005F1FAC" w:rsidP="00F1735C">
            <w:pPr>
              <w:contextualSpacing/>
              <w:jc w:val="center"/>
              <w:rPr>
                <w:rFonts w:cstheme="minorHAnsi"/>
              </w:rPr>
            </w:pPr>
            <w:r>
              <w:t>Niveau 2 Risque modéré</w:t>
            </w:r>
          </w:p>
        </w:tc>
        <w:tc>
          <w:tcPr>
            <w:tcW w:w="2426" w:type="dxa"/>
            <w:tcBorders>
              <w:bottom w:val="single" w:sz="4" w:space="0" w:color="auto"/>
            </w:tcBorders>
            <w:shd w:val="clear" w:color="auto" w:fill="D6D6D6"/>
          </w:tcPr>
          <w:p w14:paraId="75943F82" w14:textId="77777777" w:rsidR="005F1FAC" w:rsidRDefault="005F1FAC" w:rsidP="00F1735C">
            <w:pPr>
              <w:numPr>
                <w:ilvl w:val="0"/>
                <w:numId w:val="38"/>
              </w:numPr>
              <w:spacing w:before="0" w:after="0"/>
              <w:ind w:left="297"/>
              <w:contextualSpacing/>
              <w:rPr>
                <w:rFonts w:cstheme="minorHAnsi"/>
              </w:rPr>
            </w:pPr>
            <w:r>
              <w:t>Toute personne autre que les athlètes et les mineurs qui voyagent pendant plus d’une journée avec une équipe</w:t>
            </w:r>
          </w:p>
          <w:p w14:paraId="53555DAE" w14:textId="77777777" w:rsidR="005F1FAC" w:rsidRDefault="005F1FAC" w:rsidP="00F1735C">
            <w:pPr>
              <w:numPr>
                <w:ilvl w:val="0"/>
                <w:numId w:val="38"/>
              </w:numPr>
              <w:spacing w:before="0" w:after="0"/>
              <w:ind w:left="297"/>
              <w:contextualSpacing/>
              <w:rPr>
                <w:rFonts w:cstheme="minorHAnsi"/>
              </w:rPr>
            </w:pPr>
            <w:r>
              <w:t>Personnel de soutien des athlètes (techniciens de fart, ÉSI)</w:t>
            </w:r>
          </w:p>
          <w:p w14:paraId="0CF7B501" w14:textId="77777777" w:rsidR="005F1FAC" w:rsidRDefault="005F1FAC" w:rsidP="00F1735C">
            <w:pPr>
              <w:spacing w:before="0" w:after="0"/>
              <w:ind w:left="297"/>
              <w:contextualSpacing/>
              <w:rPr>
                <w:rFonts w:cstheme="minorHAnsi"/>
                <w:lang w:bidi="en-US"/>
              </w:rPr>
            </w:pPr>
          </w:p>
          <w:p w14:paraId="15E7A435" w14:textId="77777777" w:rsidR="005F1FAC" w:rsidRDefault="005F1FAC" w:rsidP="00F1735C">
            <w:pPr>
              <w:numPr>
                <w:ilvl w:val="0"/>
                <w:numId w:val="38"/>
              </w:numPr>
              <w:spacing w:before="0" w:after="0"/>
              <w:ind w:left="297"/>
              <w:contextualSpacing/>
              <w:rPr>
                <w:rFonts w:cstheme="minorHAnsi"/>
              </w:rPr>
            </w:pPr>
            <w:r>
              <w:t>Contracteur autres que les entraîneurs, employés et directeurs en contact direct avec les athlètes</w:t>
            </w:r>
          </w:p>
          <w:p w14:paraId="72934B9C" w14:textId="77777777" w:rsidR="005F1FAC" w:rsidRPr="00FA7F15" w:rsidRDefault="005F1FAC" w:rsidP="00F1735C">
            <w:pPr>
              <w:spacing w:before="0" w:after="0"/>
              <w:contextualSpacing/>
              <w:rPr>
                <w:rFonts w:cstheme="minorHAnsi"/>
                <w:lang w:bidi="en-US"/>
              </w:rPr>
            </w:pPr>
          </w:p>
          <w:p w14:paraId="17C88F05" w14:textId="77777777" w:rsidR="005F1FAC" w:rsidRDefault="005F1FAC" w:rsidP="00F1735C">
            <w:pPr>
              <w:numPr>
                <w:ilvl w:val="0"/>
                <w:numId w:val="38"/>
              </w:numPr>
              <w:spacing w:before="0" w:after="0"/>
              <w:ind w:left="297"/>
              <w:contextualSpacing/>
              <w:rPr>
                <w:rFonts w:cstheme="minorHAnsi"/>
              </w:rPr>
            </w:pPr>
            <w:r>
              <w:lastRenderedPageBreak/>
              <w:t>Directeurs et administrateurs (p. ex., membres du conseil d’administration)</w:t>
            </w:r>
          </w:p>
          <w:p w14:paraId="0423634D" w14:textId="77777777" w:rsidR="005F1FAC" w:rsidRPr="00FA7F15" w:rsidRDefault="005F1FAC" w:rsidP="00F1735C">
            <w:pPr>
              <w:spacing w:before="0" w:after="0"/>
              <w:ind w:left="297"/>
              <w:contextualSpacing/>
              <w:rPr>
                <w:rFonts w:cstheme="minorHAnsi"/>
                <w:lang w:bidi="en-US"/>
              </w:rPr>
            </w:pPr>
          </w:p>
          <w:p w14:paraId="5CA52217" w14:textId="77777777" w:rsidR="005F1FAC" w:rsidRDefault="005F1FAC" w:rsidP="00F1735C">
            <w:pPr>
              <w:numPr>
                <w:ilvl w:val="0"/>
                <w:numId w:val="38"/>
              </w:numPr>
              <w:spacing w:before="0" w:after="0"/>
              <w:ind w:left="297"/>
              <w:contextualSpacing/>
              <w:rPr>
                <w:rFonts w:cstheme="minorHAnsi"/>
              </w:rPr>
            </w:pPr>
            <w:r>
              <w:t>Membres du jury et officiels majeurs lors de compétitions</w:t>
            </w:r>
          </w:p>
          <w:p w14:paraId="4619B122" w14:textId="77777777" w:rsidR="005F1FAC" w:rsidRPr="00167C48" w:rsidRDefault="005F1FAC" w:rsidP="00F1735C">
            <w:pPr>
              <w:numPr>
                <w:ilvl w:val="0"/>
                <w:numId w:val="38"/>
              </w:numPr>
              <w:spacing w:before="0" w:after="0"/>
              <w:ind w:left="297"/>
              <w:contextualSpacing/>
              <w:rPr>
                <w:rFonts w:cstheme="minorHAnsi"/>
              </w:rPr>
            </w:pPr>
            <w:r>
              <w:t>Entraîneurs licenciés de Nordiq Canada qui ne font pas partie de la catégorie 3 - Risque élevé</w:t>
            </w:r>
          </w:p>
        </w:tc>
        <w:tc>
          <w:tcPr>
            <w:tcW w:w="2162" w:type="dxa"/>
            <w:tcBorders>
              <w:bottom w:val="single" w:sz="4" w:space="0" w:color="auto"/>
            </w:tcBorders>
            <w:shd w:val="clear" w:color="auto" w:fill="D6D6D6"/>
          </w:tcPr>
          <w:p w14:paraId="62AD4AF4" w14:textId="77777777" w:rsidR="005F1FAC" w:rsidRPr="004F220A" w:rsidRDefault="005F1FAC" w:rsidP="00F1735C">
            <w:pPr>
              <w:contextualSpacing/>
              <w:rPr>
                <w:rFonts w:cstheme="minorHAnsi"/>
              </w:rPr>
            </w:pPr>
            <w:r>
              <w:lastRenderedPageBreak/>
              <w:t xml:space="preserve">Requis pour a) à e) : </w:t>
            </w:r>
          </w:p>
          <w:p w14:paraId="2D21582C" w14:textId="77777777" w:rsidR="005F1FAC" w:rsidRDefault="005F1FAC" w:rsidP="00F1735C">
            <w:pPr>
              <w:numPr>
                <w:ilvl w:val="0"/>
                <w:numId w:val="41"/>
              </w:numPr>
              <w:spacing w:before="0" w:after="0"/>
              <w:ind w:left="415" w:hanging="197"/>
              <w:contextualSpacing/>
              <w:rPr>
                <w:rFonts w:cstheme="minorHAnsi"/>
              </w:rPr>
            </w:pPr>
            <w:r>
              <w:t>Formation sur le sport sécuritaire de l’ACE et</w:t>
            </w:r>
            <w:r>
              <w:br/>
            </w:r>
          </w:p>
          <w:p w14:paraId="7340482E" w14:textId="77777777" w:rsidR="005F1FAC" w:rsidRPr="00DB7380" w:rsidRDefault="005F1FAC" w:rsidP="00F1735C">
            <w:pPr>
              <w:numPr>
                <w:ilvl w:val="0"/>
                <w:numId w:val="41"/>
              </w:numPr>
              <w:spacing w:before="0" w:after="0"/>
              <w:ind w:left="415" w:hanging="197"/>
              <w:contextualSpacing/>
              <w:rPr>
                <w:rFonts w:cstheme="minorHAnsi"/>
              </w:rPr>
            </w:pPr>
            <w:r>
              <w:t>Module en ligne La règle de deux expliquée de l’ACE</w:t>
            </w:r>
          </w:p>
          <w:p w14:paraId="041DEF65" w14:textId="77777777" w:rsidR="005F1FAC" w:rsidRPr="004F220A" w:rsidRDefault="005F1FAC" w:rsidP="00F1735C">
            <w:pPr>
              <w:contextualSpacing/>
              <w:rPr>
                <w:rFonts w:cstheme="minorHAnsi"/>
                <w:lang w:bidi="en-US"/>
              </w:rPr>
            </w:pPr>
          </w:p>
          <w:p w14:paraId="0B75B1B6" w14:textId="77777777" w:rsidR="005F1FAC" w:rsidRPr="004F220A" w:rsidRDefault="005F1FAC" w:rsidP="00F1735C">
            <w:pPr>
              <w:contextualSpacing/>
              <w:rPr>
                <w:rFonts w:cstheme="minorHAnsi"/>
              </w:rPr>
            </w:pPr>
            <w:r>
              <w:t xml:space="preserve">Requis pour les entraîneurs en f) : </w:t>
            </w:r>
          </w:p>
          <w:p w14:paraId="3D2F598D" w14:textId="77777777" w:rsidR="005F1FAC" w:rsidRDefault="005F1FAC" w:rsidP="00F1735C">
            <w:pPr>
              <w:numPr>
                <w:ilvl w:val="0"/>
                <w:numId w:val="41"/>
              </w:numPr>
              <w:spacing w:before="0" w:after="0"/>
              <w:ind w:left="415" w:hanging="197"/>
              <w:contextualSpacing/>
              <w:rPr>
                <w:rFonts w:cstheme="minorHAnsi"/>
              </w:rPr>
            </w:pPr>
            <w:r>
              <w:t>Formation sur le sport sécuritaire de l’ACE et</w:t>
            </w:r>
            <w:r>
              <w:br/>
            </w:r>
          </w:p>
          <w:p w14:paraId="5C8B462B" w14:textId="77777777" w:rsidR="005F1FAC" w:rsidRPr="00DB7380" w:rsidRDefault="005F1FAC" w:rsidP="00F1735C">
            <w:pPr>
              <w:numPr>
                <w:ilvl w:val="0"/>
                <w:numId w:val="41"/>
              </w:numPr>
              <w:spacing w:before="0" w:after="0"/>
              <w:ind w:left="415" w:hanging="197"/>
              <w:contextualSpacing/>
              <w:rPr>
                <w:rFonts w:cstheme="minorHAnsi"/>
              </w:rPr>
            </w:pPr>
            <w:r>
              <w:t>Module en ligne La règle de deux expliquée de l’ACE et</w:t>
            </w:r>
          </w:p>
          <w:p w14:paraId="660FD88E" w14:textId="77777777" w:rsidR="005F1FAC" w:rsidRPr="004F220A" w:rsidRDefault="005F1FAC" w:rsidP="00F1735C">
            <w:pPr>
              <w:spacing w:before="0" w:after="0"/>
              <w:ind w:left="415"/>
              <w:contextualSpacing/>
              <w:rPr>
                <w:rFonts w:cstheme="minorHAnsi"/>
                <w:lang w:bidi="en-US"/>
              </w:rPr>
            </w:pPr>
          </w:p>
          <w:p w14:paraId="2D23F4EB" w14:textId="77777777" w:rsidR="00150D55" w:rsidRPr="00150D55" w:rsidRDefault="005F1FAC" w:rsidP="00F1735C">
            <w:pPr>
              <w:numPr>
                <w:ilvl w:val="0"/>
                <w:numId w:val="42"/>
              </w:numPr>
              <w:spacing w:before="0" w:after="0"/>
              <w:ind w:left="415" w:hanging="197"/>
              <w:contextualSpacing/>
              <w:rPr>
                <w:rFonts w:cstheme="minorHAnsi"/>
              </w:rPr>
            </w:pPr>
            <w:r>
              <w:t>Évaluation en ligne Prise de décisions éthiques (PDE)</w:t>
            </w:r>
          </w:p>
          <w:p w14:paraId="24C35D90" w14:textId="77777777" w:rsidR="00150D55" w:rsidRPr="00150D55" w:rsidRDefault="00150D55" w:rsidP="00150D55">
            <w:pPr>
              <w:spacing w:before="0" w:after="0"/>
              <w:ind w:left="415"/>
              <w:contextualSpacing/>
              <w:rPr>
                <w:rFonts w:cstheme="minorHAnsi"/>
                <w:lang w:bidi="en-US"/>
              </w:rPr>
            </w:pPr>
          </w:p>
          <w:p w14:paraId="08F39FDF" w14:textId="0AA32AF9" w:rsidR="005F1FAC" w:rsidRPr="009B527B" w:rsidRDefault="00150D55" w:rsidP="00150D55">
            <w:pPr>
              <w:spacing w:before="0" w:after="0"/>
              <w:contextualSpacing/>
              <w:rPr>
                <w:rFonts w:cstheme="minorHAnsi"/>
              </w:rPr>
            </w:pPr>
            <w:r>
              <w:rPr>
                <w:sz w:val="18"/>
                <w:vertAlign w:val="superscript"/>
              </w:rPr>
              <w:t>3</w:t>
            </w:r>
            <w:r>
              <w:rPr>
                <w:sz w:val="18"/>
              </w:rPr>
              <w:t xml:space="preserve"> Les entraîneurs confirment avoir satisfait aux exigences de formation dans le cadre de leur demande de licence d’entraîneur de Nordiq Canada; les clubs doivent confirmer avec les entraîneurs que la formation est complétée.</w:t>
            </w:r>
          </w:p>
        </w:tc>
        <w:tc>
          <w:tcPr>
            <w:tcW w:w="2723" w:type="dxa"/>
            <w:tcBorders>
              <w:bottom w:val="single" w:sz="4" w:space="0" w:color="auto"/>
            </w:tcBorders>
            <w:shd w:val="clear" w:color="auto" w:fill="D6D6D6"/>
          </w:tcPr>
          <w:p w14:paraId="0548F127" w14:textId="77777777" w:rsidR="005F1FAC" w:rsidRPr="004F220A" w:rsidRDefault="005F1FAC" w:rsidP="00F1735C">
            <w:pPr>
              <w:numPr>
                <w:ilvl w:val="0"/>
                <w:numId w:val="42"/>
              </w:numPr>
              <w:spacing w:before="0" w:after="0"/>
              <w:ind w:left="265" w:hanging="165"/>
              <w:contextualSpacing/>
              <w:rPr>
                <w:rFonts w:cstheme="minorHAnsi"/>
              </w:rPr>
            </w:pPr>
            <w:r>
              <w:lastRenderedPageBreak/>
              <w:t>Exigences du niveau 1</w:t>
            </w:r>
          </w:p>
          <w:p w14:paraId="5A580F0D" w14:textId="77777777" w:rsidR="005F1FAC" w:rsidRPr="004F220A" w:rsidRDefault="005F1FAC" w:rsidP="00F1735C">
            <w:pPr>
              <w:ind w:left="265" w:hanging="165"/>
              <w:contextualSpacing/>
              <w:rPr>
                <w:rFonts w:cstheme="minorHAnsi"/>
                <w:lang w:bidi="en-US"/>
              </w:rPr>
            </w:pPr>
          </w:p>
          <w:p w14:paraId="7F46542A" w14:textId="00920B2C" w:rsidR="005F1FAC" w:rsidRPr="004F220A" w:rsidRDefault="005F1FAC" w:rsidP="00F1735C">
            <w:pPr>
              <w:numPr>
                <w:ilvl w:val="0"/>
                <w:numId w:val="42"/>
              </w:numPr>
              <w:spacing w:before="0" w:after="0"/>
              <w:ind w:left="265" w:hanging="165"/>
              <w:contextualSpacing/>
              <w:rPr>
                <w:rFonts w:cstheme="minorHAnsi"/>
              </w:rPr>
            </w:pPr>
            <w:proofErr w:type="gramStart"/>
            <w:r>
              <w:t>remplir</w:t>
            </w:r>
            <w:proofErr w:type="gramEnd"/>
            <w:r>
              <w:t xml:space="preserve"> et fournir une E-PIC (ou son équivalent)</w:t>
            </w:r>
          </w:p>
          <w:p w14:paraId="62E2010B" w14:textId="77777777" w:rsidR="005F1FAC" w:rsidRPr="004F220A" w:rsidRDefault="005F1FAC" w:rsidP="001612D5">
            <w:pPr>
              <w:contextualSpacing/>
              <w:rPr>
                <w:rFonts w:cstheme="minorHAnsi"/>
                <w:lang w:bidi="en-US"/>
              </w:rPr>
            </w:pPr>
          </w:p>
          <w:p w14:paraId="134EE7A1" w14:textId="77777777" w:rsidR="005F1FAC" w:rsidRPr="004F220A" w:rsidRDefault="005F1FAC" w:rsidP="00F1735C">
            <w:pPr>
              <w:numPr>
                <w:ilvl w:val="0"/>
                <w:numId w:val="42"/>
              </w:numPr>
              <w:spacing w:before="0" w:after="0"/>
              <w:ind w:left="265" w:hanging="165"/>
              <w:contextualSpacing/>
              <w:rPr>
                <w:rFonts w:cstheme="minorHAnsi"/>
              </w:rPr>
            </w:pPr>
            <w:r>
              <w:t>Fournir un dossier du conducteur, s’il y a lieu</w:t>
            </w:r>
          </w:p>
          <w:p w14:paraId="5518BCCA" w14:textId="77777777" w:rsidR="005F1FAC" w:rsidRDefault="005F1FAC" w:rsidP="00F1735C">
            <w:pPr>
              <w:spacing w:before="0" w:after="0"/>
              <w:contextualSpacing/>
              <w:rPr>
                <w:rFonts w:cstheme="minorHAnsi"/>
                <w:lang w:bidi="en-US"/>
              </w:rPr>
            </w:pPr>
          </w:p>
        </w:tc>
        <w:tc>
          <w:tcPr>
            <w:tcW w:w="2132" w:type="dxa"/>
            <w:tcBorders>
              <w:bottom w:val="single" w:sz="4" w:space="0" w:color="auto"/>
            </w:tcBorders>
            <w:shd w:val="clear" w:color="auto" w:fill="D6D6D6"/>
          </w:tcPr>
          <w:p w14:paraId="310F7F27" w14:textId="77777777" w:rsidR="005F1FAC" w:rsidRPr="00071E56" w:rsidRDefault="005F1FAC" w:rsidP="00F1735C">
            <w:pPr>
              <w:spacing w:before="0" w:after="0"/>
              <w:contextualSpacing/>
              <w:rPr>
                <w:rFonts w:cstheme="minorHAnsi"/>
              </w:rPr>
            </w:pPr>
            <w:r>
              <w:t xml:space="preserve">À la première date entre : </w:t>
            </w:r>
          </w:p>
          <w:p w14:paraId="3A8DD8FB" w14:textId="77777777" w:rsidR="005F1FAC" w:rsidRPr="00FA7F15" w:rsidRDefault="005F1FAC" w:rsidP="00F1735C">
            <w:pPr>
              <w:numPr>
                <w:ilvl w:val="0"/>
                <w:numId w:val="42"/>
              </w:numPr>
              <w:spacing w:before="0" w:after="0"/>
              <w:ind w:left="255" w:hanging="179"/>
              <w:contextualSpacing/>
              <w:rPr>
                <w:rFonts w:cstheme="minorHAnsi"/>
              </w:rPr>
            </w:pPr>
            <w:proofErr w:type="gramStart"/>
            <w:r>
              <w:t>avant</w:t>
            </w:r>
            <w:proofErr w:type="gramEnd"/>
            <w:r>
              <w:t xml:space="preserve"> la première activité formelle de la saison</w:t>
            </w:r>
          </w:p>
          <w:p w14:paraId="6EC9D88B" w14:textId="77777777" w:rsidR="005F1FAC" w:rsidRPr="00071E56" w:rsidRDefault="005F1FAC" w:rsidP="00F1735C">
            <w:pPr>
              <w:spacing w:before="0" w:after="0"/>
              <w:ind w:left="255"/>
              <w:contextualSpacing/>
              <w:rPr>
                <w:rFonts w:cstheme="minorHAnsi"/>
                <w:lang w:bidi="en-US"/>
              </w:rPr>
            </w:pPr>
          </w:p>
          <w:p w14:paraId="508531A6" w14:textId="77777777" w:rsidR="005F1FAC" w:rsidRPr="00FA7F15" w:rsidRDefault="005F1FAC" w:rsidP="00F1735C">
            <w:pPr>
              <w:numPr>
                <w:ilvl w:val="0"/>
                <w:numId w:val="42"/>
              </w:numPr>
              <w:spacing w:before="0" w:after="0"/>
              <w:ind w:left="255" w:hanging="179"/>
              <w:contextualSpacing/>
              <w:rPr>
                <w:rFonts w:cstheme="minorHAnsi"/>
              </w:rPr>
            </w:pPr>
            <w:proofErr w:type="gramStart"/>
            <w:r>
              <w:t>avant</w:t>
            </w:r>
            <w:proofErr w:type="gramEnd"/>
            <w:r>
              <w:t xml:space="preserve"> tout contact sans supervision avec un athlète</w:t>
            </w:r>
            <w:r>
              <w:br/>
            </w:r>
          </w:p>
          <w:p w14:paraId="20CE8F8A" w14:textId="77777777" w:rsidR="005F1FAC" w:rsidRDefault="005F1FAC" w:rsidP="00F1735C">
            <w:pPr>
              <w:numPr>
                <w:ilvl w:val="0"/>
                <w:numId w:val="42"/>
              </w:numPr>
              <w:spacing w:before="0" w:after="0"/>
              <w:ind w:left="255" w:hanging="179"/>
              <w:contextualSpacing/>
              <w:rPr>
                <w:rFonts w:cstheme="minorHAnsi"/>
              </w:rPr>
            </w:pPr>
            <w:r>
              <w:t>Pour toute personne qui n’est pas en contact direct avec les athlètes, dans les 4 semaines suivant le début du poste</w:t>
            </w:r>
          </w:p>
          <w:p w14:paraId="2F6559A1" w14:textId="77777777" w:rsidR="005F1FAC" w:rsidRDefault="005F1FAC" w:rsidP="00F1735C">
            <w:pPr>
              <w:spacing w:before="0" w:after="0"/>
              <w:contextualSpacing/>
              <w:rPr>
                <w:rFonts w:cstheme="minorHAnsi"/>
                <w:lang w:bidi="en-US"/>
              </w:rPr>
            </w:pPr>
          </w:p>
        </w:tc>
      </w:tr>
      <w:tr w:rsidR="005F1FAC" w:rsidRPr="004F220A" w14:paraId="3B2B4251" w14:textId="77777777" w:rsidTr="00F1735C">
        <w:trPr>
          <w:trHeight w:val="1336"/>
          <w:jc w:val="center"/>
        </w:trPr>
        <w:tc>
          <w:tcPr>
            <w:tcW w:w="971" w:type="dxa"/>
            <w:shd w:val="clear" w:color="auto" w:fill="D6D6D6"/>
            <w:vAlign w:val="center"/>
          </w:tcPr>
          <w:p w14:paraId="64ACDE08" w14:textId="77777777" w:rsidR="005F1FAC" w:rsidRPr="004F220A" w:rsidRDefault="005F1FAC" w:rsidP="00F1735C">
            <w:pPr>
              <w:contextualSpacing/>
              <w:jc w:val="center"/>
              <w:rPr>
                <w:rFonts w:cstheme="minorHAnsi"/>
              </w:rPr>
            </w:pPr>
            <w:r>
              <w:t xml:space="preserve">Niveau 3 </w:t>
            </w:r>
          </w:p>
          <w:p w14:paraId="56CEC03B" w14:textId="77777777" w:rsidR="005F1FAC" w:rsidRPr="004F220A" w:rsidRDefault="005F1FAC" w:rsidP="00F1735C">
            <w:pPr>
              <w:contextualSpacing/>
              <w:jc w:val="center"/>
              <w:rPr>
                <w:rFonts w:cstheme="minorHAnsi"/>
              </w:rPr>
            </w:pPr>
            <w:r>
              <w:t>Risque élevé</w:t>
            </w:r>
          </w:p>
        </w:tc>
        <w:tc>
          <w:tcPr>
            <w:tcW w:w="2426" w:type="dxa"/>
            <w:shd w:val="clear" w:color="auto" w:fill="D6D6D6"/>
          </w:tcPr>
          <w:p w14:paraId="54B183C7" w14:textId="77777777" w:rsidR="005F1FAC" w:rsidRDefault="005F1FAC" w:rsidP="00F1735C">
            <w:pPr>
              <w:numPr>
                <w:ilvl w:val="0"/>
                <w:numId w:val="39"/>
              </w:numPr>
              <w:spacing w:before="0" w:after="0"/>
              <w:ind w:left="297"/>
              <w:contextualSpacing/>
              <w:rPr>
                <w:rFonts w:cstheme="minorHAnsi"/>
              </w:rPr>
            </w:pPr>
            <w:r>
              <w:t>Entraîneur temps plein</w:t>
            </w:r>
          </w:p>
          <w:p w14:paraId="39195C29" w14:textId="77777777" w:rsidR="005F1FAC" w:rsidRPr="004F220A" w:rsidRDefault="005F1FAC" w:rsidP="00F1735C">
            <w:pPr>
              <w:spacing w:before="0" w:after="0"/>
              <w:ind w:left="297"/>
              <w:contextualSpacing/>
              <w:rPr>
                <w:rFonts w:cstheme="minorHAnsi"/>
                <w:lang w:bidi="en-US"/>
              </w:rPr>
            </w:pPr>
          </w:p>
          <w:p w14:paraId="1CF155D5" w14:textId="77777777" w:rsidR="005F1FAC" w:rsidRDefault="005F1FAC" w:rsidP="00F1735C">
            <w:pPr>
              <w:numPr>
                <w:ilvl w:val="0"/>
                <w:numId w:val="39"/>
              </w:numPr>
              <w:spacing w:before="0" w:after="0"/>
              <w:ind w:left="297"/>
              <w:contextualSpacing/>
              <w:rPr>
                <w:rFonts w:cstheme="minorHAnsi"/>
              </w:rPr>
            </w:pPr>
            <w:r>
              <w:t>Entraîneurs qui voyagent avec les athlètes</w:t>
            </w:r>
          </w:p>
          <w:p w14:paraId="7176840C" w14:textId="77777777" w:rsidR="005F1FAC" w:rsidRPr="00FA7F15" w:rsidRDefault="005F1FAC" w:rsidP="00F1735C">
            <w:pPr>
              <w:rPr>
                <w:rFonts w:cstheme="minorHAnsi"/>
                <w:lang w:bidi="en-US"/>
              </w:rPr>
            </w:pPr>
          </w:p>
          <w:p w14:paraId="6AB4BEFC" w14:textId="77777777" w:rsidR="005F1FAC" w:rsidRPr="004F220A" w:rsidRDefault="005F1FAC" w:rsidP="00F1735C">
            <w:pPr>
              <w:numPr>
                <w:ilvl w:val="0"/>
                <w:numId w:val="39"/>
              </w:numPr>
              <w:spacing w:before="0" w:after="0"/>
              <w:ind w:left="297"/>
              <w:contextualSpacing/>
              <w:rPr>
                <w:rFonts w:cstheme="minorHAnsi"/>
              </w:rPr>
            </w:pPr>
            <w:r>
              <w:t>Entraîneurs qui pourraient être seuls avec des athlètes</w:t>
            </w:r>
          </w:p>
        </w:tc>
        <w:tc>
          <w:tcPr>
            <w:tcW w:w="2162" w:type="dxa"/>
            <w:shd w:val="clear" w:color="auto" w:fill="D6D6D6"/>
          </w:tcPr>
          <w:p w14:paraId="330FC8DA" w14:textId="77777777" w:rsidR="005F1FAC" w:rsidRPr="004F220A" w:rsidRDefault="005F1FAC" w:rsidP="00F1735C">
            <w:pPr>
              <w:contextualSpacing/>
              <w:rPr>
                <w:rFonts w:cstheme="minorHAnsi"/>
              </w:rPr>
            </w:pPr>
            <w:r>
              <w:t>Exigence :</w:t>
            </w:r>
          </w:p>
          <w:p w14:paraId="7F991DF8" w14:textId="77777777" w:rsidR="005F1FAC" w:rsidRDefault="005F1FAC" w:rsidP="00F1735C">
            <w:pPr>
              <w:numPr>
                <w:ilvl w:val="0"/>
                <w:numId w:val="41"/>
              </w:numPr>
              <w:spacing w:before="0" w:after="0"/>
              <w:ind w:left="415" w:hanging="197"/>
              <w:contextualSpacing/>
              <w:rPr>
                <w:rFonts w:cstheme="minorHAnsi"/>
              </w:rPr>
            </w:pPr>
            <w:r>
              <w:t>Formation sur le sport sécuritaire de l’ACE et</w:t>
            </w:r>
            <w:r>
              <w:br/>
            </w:r>
          </w:p>
          <w:p w14:paraId="301FBDF0" w14:textId="77777777" w:rsidR="005F1FAC" w:rsidRPr="00DB7380" w:rsidRDefault="005F1FAC" w:rsidP="00F1735C">
            <w:pPr>
              <w:numPr>
                <w:ilvl w:val="0"/>
                <w:numId w:val="41"/>
              </w:numPr>
              <w:spacing w:before="0" w:after="0"/>
              <w:ind w:left="415" w:hanging="197"/>
              <w:contextualSpacing/>
              <w:rPr>
                <w:rFonts w:cstheme="minorHAnsi"/>
              </w:rPr>
            </w:pPr>
            <w:r>
              <w:t xml:space="preserve">Module en ligne La règle de deux expliquée de l’ACE et </w:t>
            </w:r>
            <w:r>
              <w:br/>
            </w:r>
          </w:p>
          <w:p w14:paraId="5CF95015" w14:textId="77777777" w:rsidR="005F1FAC" w:rsidRDefault="005F1FAC" w:rsidP="00F1735C">
            <w:pPr>
              <w:numPr>
                <w:ilvl w:val="0"/>
                <w:numId w:val="41"/>
              </w:numPr>
              <w:spacing w:before="0" w:after="0"/>
              <w:ind w:left="415" w:hanging="197"/>
              <w:contextualSpacing/>
              <w:rPr>
                <w:rFonts w:cstheme="minorHAnsi"/>
              </w:rPr>
            </w:pPr>
            <w:r>
              <w:t xml:space="preserve">Évaluation en ligne Prise de décisions éthiques (PDE) </w:t>
            </w:r>
          </w:p>
          <w:p w14:paraId="4CC669FE" w14:textId="0BB975F9" w:rsidR="00150D55" w:rsidRPr="009B527B" w:rsidRDefault="00150D55" w:rsidP="00150D55">
            <w:pPr>
              <w:spacing w:before="0" w:after="0"/>
              <w:contextualSpacing/>
              <w:rPr>
                <w:rFonts w:cstheme="minorHAnsi"/>
              </w:rPr>
            </w:pPr>
            <w:r>
              <w:rPr>
                <w:sz w:val="18"/>
                <w:vertAlign w:val="superscript"/>
              </w:rPr>
              <w:t>3</w:t>
            </w:r>
            <w:r>
              <w:rPr>
                <w:sz w:val="18"/>
              </w:rPr>
              <w:t xml:space="preserve"> Les entraîneurs confirment avoir satisfait aux exigences de formation dans le cadre de leur demande de licence d’entraîneur de Nordiq Canada; les clubs doivent confirmer avec les entraîneurs que la formation est complétée.</w:t>
            </w:r>
          </w:p>
        </w:tc>
        <w:tc>
          <w:tcPr>
            <w:tcW w:w="2723" w:type="dxa"/>
            <w:shd w:val="clear" w:color="auto" w:fill="D6D6D6"/>
          </w:tcPr>
          <w:p w14:paraId="72DD0BE3" w14:textId="77777777" w:rsidR="005F1FAC" w:rsidRPr="004F220A" w:rsidRDefault="005F1FAC" w:rsidP="00F1735C">
            <w:pPr>
              <w:numPr>
                <w:ilvl w:val="0"/>
                <w:numId w:val="44"/>
              </w:numPr>
              <w:spacing w:before="0" w:after="0"/>
              <w:ind w:left="460"/>
              <w:contextualSpacing/>
              <w:rPr>
                <w:rFonts w:cstheme="minorHAnsi"/>
              </w:rPr>
            </w:pPr>
            <w:r>
              <w:t>Exigences du niveau 2</w:t>
            </w:r>
          </w:p>
          <w:p w14:paraId="251E02C5" w14:textId="77777777" w:rsidR="005F1FAC" w:rsidRPr="004F220A" w:rsidRDefault="005F1FAC" w:rsidP="00F1735C">
            <w:pPr>
              <w:ind w:left="460"/>
              <w:contextualSpacing/>
              <w:rPr>
                <w:rFonts w:cstheme="minorHAnsi"/>
                <w:lang w:bidi="en-US"/>
              </w:rPr>
            </w:pPr>
          </w:p>
          <w:p w14:paraId="0B5D0A6C" w14:textId="77777777" w:rsidR="005F1FAC" w:rsidRPr="004F220A" w:rsidRDefault="005F1FAC" w:rsidP="00F1735C">
            <w:pPr>
              <w:numPr>
                <w:ilvl w:val="0"/>
                <w:numId w:val="44"/>
              </w:numPr>
              <w:spacing w:before="0" w:after="0"/>
              <w:ind w:left="460"/>
              <w:contextualSpacing/>
              <w:rPr>
                <w:rFonts w:cstheme="minorHAnsi"/>
              </w:rPr>
            </w:pPr>
            <w:r>
              <w:t>Fournir une VHPV</w:t>
            </w:r>
          </w:p>
          <w:p w14:paraId="0B659652" w14:textId="77777777" w:rsidR="005F1FAC" w:rsidRPr="004F220A" w:rsidRDefault="005F1FAC" w:rsidP="00F1735C">
            <w:pPr>
              <w:ind w:left="460"/>
              <w:contextualSpacing/>
              <w:rPr>
                <w:rFonts w:cstheme="minorHAnsi"/>
                <w:lang w:bidi="en-US"/>
              </w:rPr>
            </w:pPr>
          </w:p>
          <w:p w14:paraId="53448D66" w14:textId="27A69614" w:rsidR="005F1FAC" w:rsidRPr="004F220A" w:rsidRDefault="005F1FAC" w:rsidP="00F1735C">
            <w:pPr>
              <w:numPr>
                <w:ilvl w:val="0"/>
                <w:numId w:val="44"/>
              </w:numPr>
              <w:spacing w:before="0" w:after="0"/>
              <w:ind w:left="460"/>
              <w:contextualSpacing/>
              <w:rPr>
                <w:rFonts w:cstheme="minorHAnsi"/>
              </w:rPr>
            </w:pPr>
            <w:r>
              <w:t>Soumettre une lettre de recommandation portant sur la personnalité d’une personne sans conflit d’intérêts</w:t>
            </w:r>
          </w:p>
        </w:tc>
        <w:tc>
          <w:tcPr>
            <w:tcW w:w="2132" w:type="dxa"/>
            <w:shd w:val="clear" w:color="auto" w:fill="D6D6D6"/>
          </w:tcPr>
          <w:p w14:paraId="07F15215" w14:textId="77777777" w:rsidR="005F1FAC" w:rsidRPr="00071E56" w:rsidRDefault="005F1FAC" w:rsidP="00F1735C">
            <w:pPr>
              <w:spacing w:before="0" w:after="0"/>
              <w:contextualSpacing/>
              <w:rPr>
                <w:rFonts w:cstheme="minorHAnsi"/>
              </w:rPr>
            </w:pPr>
            <w:r>
              <w:t xml:space="preserve">À la première date entre : </w:t>
            </w:r>
          </w:p>
          <w:p w14:paraId="4FE6A2CE" w14:textId="77777777" w:rsidR="005F1FAC" w:rsidRPr="00FA7F15" w:rsidRDefault="005F1FAC" w:rsidP="00F1735C">
            <w:pPr>
              <w:numPr>
                <w:ilvl w:val="0"/>
                <w:numId w:val="44"/>
              </w:numPr>
              <w:spacing w:before="0" w:after="0"/>
              <w:contextualSpacing/>
              <w:rPr>
                <w:rFonts w:cstheme="minorHAnsi"/>
              </w:rPr>
            </w:pPr>
            <w:proofErr w:type="gramStart"/>
            <w:r>
              <w:t>avant</w:t>
            </w:r>
            <w:proofErr w:type="gramEnd"/>
            <w:r>
              <w:t xml:space="preserve"> la première activité formelle de la saison</w:t>
            </w:r>
          </w:p>
          <w:p w14:paraId="5E0094FF" w14:textId="77777777" w:rsidR="005F1FAC" w:rsidRPr="00071E56" w:rsidRDefault="005F1FAC" w:rsidP="00F1735C">
            <w:pPr>
              <w:spacing w:before="0" w:after="0"/>
              <w:ind w:left="720"/>
              <w:contextualSpacing/>
              <w:rPr>
                <w:rFonts w:cstheme="minorHAnsi"/>
                <w:lang w:bidi="en-US"/>
              </w:rPr>
            </w:pPr>
          </w:p>
          <w:p w14:paraId="5760E482" w14:textId="77777777" w:rsidR="005F1FAC" w:rsidRPr="009B527B" w:rsidRDefault="005F1FAC" w:rsidP="00F1735C">
            <w:pPr>
              <w:numPr>
                <w:ilvl w:val="0"/>
                <w:numId w:val="44"/>
              </w:numPr>
              <w:spacing w:before="0" w:after="0"/>
              <w:contextualSpacing/>
              <w:rPr>
                <w:rFonts w:cstheme="minorHAnsi"/>
              </w:rPr>
            </w:pPr>
            <w:proofErr w:type="gramStart"/>
            <w:r>
              <w:t>avant</w:t>
            </w:r>
            <w:proofErr w:type="gramEnd"/>
            <w:r>
              <w:t xml:space="preserve"> tout contact sans supervision avec un athlète</w:t>
            </w:r>
          </w:p>
        </w:tc>
      </w:tr>
    </w:tbl>
    <w:p w14:paraId="39C48F47" w14:textId="77777777" w:rsidR="001665AC" w:rsidRPr="004F220A" w:rsidRDefault="001665AC" w:rsidP="001665AC">
      <w:pPr>
        <w:contextualSpacing/>
        <w:outlineLvl w:val="1"/>
        <w:rPr>
          <w:rFonts w:eastAsia="Calibri" w:cs="Times New Roman"/>
          <w:b/>
          <w:bCs/>
          <w:lang w:val="x-none" w:eastAsia="x-none"/>
        </w:rPr>
      </w:pPr>
    </w:p>
    <w:tbl>
      <w:tblPr>
        <w:tblStyle w:val="TableGrid"/>
        <w:tblpPr w:leftFromText="180" w:rightFromText="180" w:vertAnchor="text" w:horzAnchor="margin" w:tblpXSpec="center" w:tblpY="132"/>
        <w:tblOverlap w:val="never"/>
        <w:tblW w:w="0" w:type="auto"/>
        <w:jc w:val="center"/>
        <w:tblLook w:val="04A0" w:firstRow="1" w:lastRow="0" w:firstColumn="1" w:lastColumn="0" w:noHBand="0" w:noVBand="1"/>
      </w:tblPr>
      <w:tblGrid>
        <w:gridCol w:w="8630"/>
      </w:tblGrid>
      <w:tr w:rsidR="001665AC" w:rsidRPr="004F220A" w14:paraId="46440703" w14:textId="77777777" w:rsidTr="001665AC">
        <w:trPr>
          <w:trHeight w:val="2263"/>
          <w:jc w:val="center"/>
        </w:trPr>
        <w:tc>
          <w:tcPr>
            <w:tcW w:w="0" w:type="auto"/>
            <w:shd w:val="clear" w:color="auto" w:fill="C00000"/>
          </w:tcPr>
          <w:p w14:paraId="44B96099" w14:textId="77777777" w:rsidR="001665AC" w:rsidRPr="004F220A" w:rsidRDefault="001665AC" w:rsidP="001665AC">
            <w:pPr>
              <w:contextualSpacing/>
              <w:rPr>
                <w:b/>
              </w:rPr>
            </w:pPr>
            <w:r>
              <w:rPr>
                <w:b/>
              </w:rPr>
              <w:lastRenderedPageBreak/>
              <w:t xml:space="preserve">Jeunes </w:t>
            </w:r>
          </w:p>
          <w:p w14:paraId="16BBA434" w14:textId="77777777" w:rsidR="001665AC" w:rsidRPr="004F220A" w:rsidRDefault="001665AC" w:rsidP="001665AC">
            <w:pPr>
              <w:contextualSpacing/>
              <w:rPr>
                <w:b/>
                <w:lang w:eastAsia="x-none"/>
              </w:rPr>
            </w:pPr>
          </w:p>
          <w:p w14:paraId="37971178" w14:textId="527FFEFE" w:rsidR="001665AC" w:rsidRPr="004F220A" w:rsidRDefault="001665AC" w:rsidP="001665AC">
            <w:pPr>
              <w:contextualSpacing/>
            </w:pPr>
            <w:r>
              <w:t>Aux fins de cette politique, [</w:t>
            </w:r>
            <w:r>
              <w:rPr>
                <w:highlight w:val="yellow"/>
              </w:rPr>
              <w:t>Club</w:t>
            </w:r>
            <w:r>
              <w:t>] définit un jeune comme étant une personne âgée de moins de 18</w:t>
            </w:r>
            <w:r w:rsidR="001612D5">
              <w:t> </w:t>
            </w:r>
            <w:r>
              <w:t>ans. Lors de la vérification des antécédents des jeunes</w:t>
            </w:r>
            <w:r w:rsidR="001612D5">
              <w:t> </w:t>
            </w:r>
            <w:r>
              <w:t>:</w:t>
            </w:r>
          </w:p>
          <w:p w14:paraId="3985F35F" w14:textId="77777777" w:rsidR="001665AC" w:rsidRPr="004F220A" w:rsidRDefault="001665AC" w:rsidP="001665AC">
            <w:pPr>
              <w:contextualSpacing/>
              <w:rPr>
                <w:b/>
                <w:lang w:eastAsia="x-none"/>
              </w:rPr>
            </w:pPr>
          </w:p>
          <w:p w14:paraId="62D667FD" w14:textId="77777777" w:rsidR="001665AC" w:rsidRPr="004F220A" w:rsidRDefault="001665AC" w:rsidP="001665AC">
            <w:pPr>
              <w:numPr>
                <w:ilvl w:val="0"/>
                <w:numId w:val="40"/>
              </w:numPr>
              <w:spacing w:before="0" w:after="0"/>
              <w:contextualSpacing/>
            </w:pPr>
            <w:r>
              <w:t>[</w:t>
            </w:r>
            <w:r>
              <w:rPr>
                <w:highlight w:val="yellow"/>
              </w:rPr>
              <w:t>Club</w:t>
            </w:r>
            <w:r>
              <w:t>] n’obligera pas les jeunes à obtenir une VHPV ou une E-PIC; et</w:t>
            </w:r>
          </w:p>
          <w:p w14:paraId="56604500" w14:textId="77777777" w:rsidR="001665AC" w:rsidRPr="004F220A" w:rsidRDefault="001665AC" w:rsidP="001665AC">
            <w:pPr>
              <w:numPr>
                <w:ilvl w:val="0"/>
                <w:numId w:val="40"/>
              </w:numPr>
              <w:spacing w:before="0" w:after="0"/>
              <w:contextualSpacing/>
            </w:pPr>
            <w:proofErr w:type="gramStart"/>
            <w:r>
              <w:t>plutôt</w:t>
            </w:r>
            <w:proofErr w:type="gramEnd"/>
            <w:r>
              <w:t xml:space="preserve"> que d’obtenir une VHPV ou une E-PIC, les jeunes seront tenus de soumettre jusqu’à deux (2) lettres de recommandation supplémentaires.</w:t>
            </w:r>
          </w:p>
        </w:tc>
      </w:tr>
    </w:tbl>
    <w:p w14:paraId="3ACDDB27" w14:textId="77777777" w:rsidR="001665AC" w:rsidRPr="004F220A" w:rsidRDefault="001665AC" w:rsidP="001665AC">
      <w:pPr>
        <w:pStyle w:val="Heading1"/>
      </w:pPr>
      <w:r>
        <w:br w:type="page"/>
      </w:r>
      <w:bookmarkStart w:id="18" w:name="_Toc45636786"/>
      <w:bookmarkStart w:id="19" w:name="_Toc163672799"/>
      <w:r>
        <w:lastRenderedPageBreak/>
        <w:t>Annexe B – Formulaire de demande</w:t>
      </w:r>
      <w:bookmarkEnd w:id="18"/>
      <w:bookmarkEnd w:id="19"/>
    </w:p>
    <w:p w14:paraId="065D3193" w14:textId="77777777" w:rsidR="001665AC" w:rsidRPr="004F220A" w:rsidRDefault="001665AC" w:rsidP="001665AC">
      <w:pPr>
        <w:contextualSpacing/>
        <w:rPr>
          <w:rFonts w:eastAsia="Calibri" w:cs="Times New Roman"/>
        </w:rPr>
      </w:pPr>
    </w:p>
    <w:p w14:paraId="4043960A" w14:textId="04AC21E3" w:rsidR="001665AC" w:rsidRPr="004F220A" w:rsidRDefault="001665AC" w:rsidP="001612D5">
      <w:pPr>
        <w:contextualSpacing/>
        <w:rPr>
          <w:rFonts w:eastAsia="Calibri" w:cs="Times New Roman"/>
          <w:i/>
        </w:rPr>
      </w:pPr>
      <w:bookmarkStart w:id="20" w:name="_Hlk534209813"/>
      <w:r>
        <w:rPr>
          <w:i/>
        </w:rPr>
        <w:t xml:space="preserve">Remarque : </w:t>
      </w:r>
      <w:r>
        <w:rPr>
          <w:i/>
          <w:iCs/>
        </w:rPr>
        <w:t>les participants qui font une demande pour travailler bénévolement ou occuper certains postes pour [</w:t>
      </w:r>
      <w:r>
        <w:rPr>
          <w:i/>
          <w:iCs/>
          <w:highlight w:val="yellow"/>
        </w:rPr>
        <w:t>Club</w:t>
      </w:r>
      <w:r>
        <w:rPr>
          <w:i/>
          <w:iCs/>
        </w:rPr>
        <w:t>] doivent remplir ce formulaire.</w:t>
      </w:r>
      <w:r>
        <w:rPr>
          <w:i/>
        </w:rPr>
        <w:t xml:space="preserve"> Le formulaire de demande doit être rempli une seule fois pour le poste voulu. </w:t>
      </w:r>
      <w:r>
        <w:rPr>
          <w:i/>
          <w:iCs/>
        </w:rPr>
        <w:t>Si la personne présente une demande pour un nouveau poste au sein de [</w:t>
      </w:r>
      <w:r>
        <w:rPr>
          <w:i/>
          <w:iCs/>
          <w:highlight w:val="yellow"/>
        </w:rPr>
        <w:t>Club</w:t>
      </w:r>
      <w:r>
        <w:rPr>
          <w:i/>
          <w:iCs/>
        </w:rPr>
        <w:t>], un nouveau formulaire de demande doit être soumis.</w:t>
      </w:r>
      <w:r>
        <w:rPr>
          <w:i/>
        </w:rPr>
        <w:t xml:space="preserve"> </w:t>
      </w:r>
    </w:p>
    <w:bookmarkEnd w:id="20"/>
    <w:p w14:paraId="7BDFDBF7" w14:textId="77777777" w:rsidR="001665AC" w:rsidRPr="004F220A" w:rsidRDefault="001665AC" w:rsidP="001665AC">
      <w:pPr>
        <w:contextualSpacing/>
        <w:rPr>
          <w:rFonts w:eastAsia="Calibri" w:cs="Times New Roman"/>
        </w:rPr>
      </w:pPr>
    </w:p>
    <w:p w14:paraId="560686DE" w14:textId="77777777" w:rsidR="001665AC" w:rsidRPr="004F220A" w:rsidRDefault="001665AC" w:rsidP="001665AC">
      <w:pPr>
        <w:contextualSpacing/>
        <w:rPr>
          <w:rFonts w:eastAsia="Calibri" w:cs="Times New Roman"/>
        </w:rPr>
      </w:pPr>
    </w:p>
    <w:p w14:paraId="5370E177" w14:textId="306D6C15" w:rsidR="001665AC" w:rsidRPr="004F220A" w:rsidRDefault="001665AC" w:rsidP="001665AC">
      <w:pPr>
        <w:contextualSpacing/>
        <w:rPr>
          <w:rFonts w:eastAsia="Calibri" w:cs="Times New Roman"/>
        </w:rPr>
      </w:pPr>
      <w:r>
        <w:rPr>
          <w:b/>
          <w:bCs/>
        </w:rPr>
        <w:t>NOM</w:t>
      </w:r>
      <w:r>
        <w:t> : ______________________________________________________________________________</w:t>
      </w:r>
    </w:p>
    <w:p w14:paraId="2C8684DF" w14:textId="6E3DC99D" w:rsidR="001665AC" w:rsidRPr="004F220A" w:rsidRDefault="001665AC" w:rsidP="001665AC">
      <w:pPr>
        <w:contextualSpacing/>
        <w:rPr>
          <w:rFonts w:eastAsia="Calibri" w:cs="Times New Roman"/>
        </w:rPr>
      </w:pPr>
      <w:r>
        <w:t xml:space="preserve"> Prénom </w:t>
      </w:r>
      <w:r>
        <w:tab/>
      </w:r>
      <w:r>
        <w:tab/>
      </w:r>
      <w:r>
        <w:tab/>
        <w:t xml:space="preserve">Deuxième prénom </w:t>
      </w:r>
      <w:r>
        <w:tab/>
      </w:r>
      <w:r>
        <w:tab/>
      </w:r>
      <w:r>
        <w:tab/>
        <w:t xml:space="preserve">Nom de famille </w:t>
      </w:r>
    </w:p>
    <w:p w14:paraId="3FA43568" w14:textId="77777777" w:rsidR="001665AC" w:rsidRPr="004F220A" w:rsidRDefault="001665AC" w:rsidP="001665AC">
      <w:pPr>
        <w:contextualSpacing/>
        <w:rPr>
          <w:rFonts w:eastAsia="Calibri" w:cs="Times New Roman"/>
        </w:rPr>
      </w:pPr>
    </w:p>
    <w:p w14:paraId="19A19AD2" w14:textId="77777777" w:rsidR="001665AC" w:rsidRPr="004F220A" w:rsidRDefault="001665AC" w:rsidP="001665AC">
      <w:pPr>
        <w:contextualSpacing/>
        <w:rPr>
          <w:rFonts w:eastAsia="Calibri" w:cs="Times New Roman"/>
        </w:rPr>
      </w:pPr>
      <w:r>
        <w:rPr>
          <w:b/>
          <w:bCs/>
        </w:rPr>
        <w:t>ADRESSE PERMANENTE ACTUELLE</w:t>
      </w:r>
      <w:r>
        <w:t xml:space="preserve"> : </w:t>
      </w:r>
    </w:p>
    <w:p w14:paraId="67BD1B11" w14:textId="77777777" w:rsidR="001665AC" w:rsidRPr="004F220A" w:rsidRDefault="001665AC" w:rsidP="001665AC">
      <w:pPr>
        <w:contextualSpacing/>
        <w:rPr>
          <w:rFonts w:eastAsia="Calibri" w:cs="Times New Roman"/>
        </w:rPr>
      </w:pPr>
    </w:p>
    <w:p w14:paraId="5CC43E87" w14:textId="33895B93" w:rsidR="001665AC" w:rsidRPr="004F220A" w:rsidRDefault="001665AC" w:rsidP="001665AC">
      <w:pPr>
        <w:contextualSpacing/>
        <w:rPr>
          <w:rFonts w:eastAsia="Calibri" w:cs="Times New Roman"/>
        </w:rPr>
      </w:pPr>
      <w:r>
        <w:t>______________________________________________________________________________</w:t>
      </w:r>
    </w:p>
    <w:p w14:paraId="6F9FBBB3" w14:textId="030297E1" w:rsidR="001665AC" w:rsidRPr="004F220A" w:rsidRDefault="001665AC" w:rsidP="001665AC">
      <w:pPr>
        <w:contextualSpacing/>
        <w:rPr>
          <w:rFonts w:eastAsia="Calibri" w:cs="Times New Roman"/>
        </w:rPr>
      </w:pPr>
      <w:r>
        <w:t>Rue</w:t>
      </w:r>
      <w:r>
        <w:tab/>
      </w:r>
      <w:r>
        <w:tab/>
      </w:r>
      <w:r>
        <w:tab/>
        <w:t>Ville</w:t>
      </w:r>
      <w:r>
        <w:tab/>
      </w:r>
      <w:r>
        <w:tab/>
      </w:r>
      <w:r>
        <w:tab/>
        <w:t>Province</w:t>
      </w:r>
      <w:r>
        <w:tab/>
      </w:r>
      <w:r>
        <w:tab/>
        <w:t>Code postal</w:t>
      </w:r>
    </w:p>
    <w:p w14:paraId="5DF0A921" w14:textId="77777777" w:rsidR="001665AC" w:rsidRPr="004F220A" w:rsidRDefault="001665AC" w:rsidP="001665AC">
      <w:pPr>
        <w:contextualSpacing/>
        <w:rPr>
          <w:rFonts w:eastAsia="Calibri" w:cs="Times New Roman"/>
        </w:rPr>
      </w:pPr>
    </w:p>
    <w:p w14:paraId="74952E6D" w14:textId="37018FCB" w:rsidR="001665AC" w:rsidRPr="004F220A" w:rsidRDefault="001665AC" w:rsidP="001665AC">
      <w:pPr>
        <w:contextualSpacing/>
        <w:rPr>
          <w:rFonts w:eastAsia="Calibri" w:cs="Times New Roman"/>
        </w:rPr>
      </w:pPr>
      <w:r>
        <w:rPr>
          <w:b/>
        </w:rPr>
        <w:t>DATE DE NAISSANCE :</w:t>
      </w:r>
      <w:r>
        <w:t xml:space="preserve"> ____________________</w:t>
      </w:r>
      <w:r>
        <w:tab/>
      </w:r>
      <w:r>
        <w:rPr>
          <w:b/>
        </w:rPr>
        <w:t>IDENTITÉ DE GENRE </w:t>
      </w:r>
      <w:r>
        <w:t>: ________________</w:t>
      </w:r>
    </w:p>
    <w:p w14:paraId="1A230AD4" w14:textId="6B8CDF31" w:rsidR="001665AC" w:rsidRPr="004F220A" w:rsidRDefault="001665AC" w:rsidP="001665AC">
      <w:pPr>
        <w:contextualSpacing/>
        <w:rPr>
          <w:rFonts w:eastAsia="Calibri" w:cs="Times New Roman"/>
        </w:rPr>
      </w:pPr>
      <w:r>
        <w:tab/>
      </w:r>
      <w:r>
        <w:tab/>
      </w:r>
      <w:r w:rsidR="001612D5">
        <w:tab/>
      </w:r>
      <w:r>
        <w:t>Jour/Mois/Année</w:t>
      </w:r>
    </w:p>
    <w:p w14:paraId="4D632AFA" w14:textId="77777777" w:rsidR="001665AC" w:rsidRPr="004F220A" w:rsidRDefault="001665AC" w:rsidP="001665AC">
      <w:pPr>
        <w:contextualSpacing/>
        <w:rPr>
          <w:rFonts w:eastAsia="Calibri" w:cs="Times New Roman"/>
        </w:rPr>
      </w:pPr>
    </w:p>
    <w:p w14:paraId="707488FE" w14:textId="165B4580" w:rsidR="001665AC" w:rsidRPr="004F220A" w:rsidRDefault="001665AC" w:rsidP="001665AC">
      <w:pPr>
        <w:contextualSpacing/>
        <w:rPr>
          <w:rFonts w:eastAsia="Calibri" w:cs="Times New Roman"/>
        </w:rPr>
      </w:pPr>
      <w:r>
        <w:rPr>
          <w:b/>
          <w:bCs/>
        </w:rPr>
        <w:t>COURRIEL</w:t>
      </w:r>
      <w:r>
        <w:t> : _________________________</w:t>
      </w:r>
      <w:r>
        <w:tab/>
      </w:r>
      <w:r>
        <w:rPr>
          <w:b/>
        </w:rPr>
        <w:t>TÉLÉPHONE </w:t>
      </w:r>
      <w:r>
        <w:t>: __________________________</w:t>
      </w:r>
    </w:p>
    <w:p w14:paraId="41B85FC0" w14:textId="77777777" w:rsidR="001665AC" w:rsidRPr="004F220A" w:rsidRDefault="001665AC" w:rsidP="001665AC">
      <w:pPr>
        <w:contextualSpacing/>
        <w:rPr>
          <w:rFonts w:eastAsia="Calibri" w:cs="Times New Roman"/>
        </w:rPr>
      </w:pPr>
    </w:p>
    <w:p w14:paraId="593E1CBE" w14:textId="77777777" w:rsidR="001665AC" w:rsidRPr="004F220A" w:rsidRDefault="001665AC" w:rsidP="001665AC">
      <w:pPr>
        <w:contextualSpacing/>
        <w:rPr>
          <w:rFonts w:eastAsia="Calibri" w:cs="Times New Roman"/>
          <w:bCs/>
        </w:rPr>
      </w:pPr>
    </w:p>
    <w:p w14:paraId="3EE1969D" w14:textId="77777777" w:rsidR="001665AC" w:rsidRPr="004F220A" w:rsidRDefault="001665AC" w:rsidP="001665AC">
      <w:pPr>
        <w:contextualSpacing/>
        <w:rPr>
          <w:rFonts w:eastAsia="Calibri" w:cs="Times New Roman"/>
          <w:bCs/>
        </w:rPr>
      </w:pPr>
      <w:r>
        <w:rPr>
          <w:b/>
          <w:bCs/>
        </w:rPr>
        <w:t>POSTE VISÉ</w:t>
      </w:r>
      <w:r>
        <w:t> : ______________________________________________</w:t>
      </w:r>
    </w:p>
    <w:p w14:paraId="6F5BECF5" w14:textId="77777777" w:rsidR="001665AC" w:rsidRPr="004F220A" w:rsidRDefault="001665AC" w:rsidP="001665AC">
      <w:pPr>
        <w:contextualSpacing/>
        <w:rPr>
          <w:rFonts w:eastAsia="Calibri" w:cs="Times New Roman"/>
          <w:bCs/>
        </w:rPr>
      </w:pPr>
    </w:p>
    <w:p w14:paraId="349E70BC" w14:textId="651FC484" w:rsidR="001665AC" w:rsidRPr="004F220A" w:rsidRDefault="001665AC" w:rsidP="001665AC">
      <w:pPr>
        <w:contextualSpacing/>
        <w:rPr>
          <w:rFonts w:eastAsia="Times New Roman" w:cs="Times New Roman"/>
        </w:rPr>
      </w:pPr>
      <w:r>
        <w:t>En signant ce document ci-dessous, j’accepte de respecter les politiques et procédures de [</w:t>
      </w:r>
      <w:r>
        <w:rPr>
          <w:highlight w:val="yellow"/>
        </w:rPr>
        <w:t>Club</w:t>
      </w:r>
      <w:r>
        <w:t xml:space="preserve">] y compris, sans s’y limiter, le </w:t>
      </w:r>
      <w:r>
        <w:rPr>
          <w:i/>
          <w:iCs/>
        </w:rPr>
        <w:t>Code de conduite et d’éthique</w:t>
      </w:r>
      <w:r>
        <w:t xml:space="preserve">, la </w:t>
      </w:r>
      <w:r>
        <w:rPr>
          <w:i/>
          <w:iCs/>
        </w:rPr>
        <w:t>Politique sur les conflits d’intérêts</w:t>
      </w:r>
      <w:r>
        <w:t xml:space="preserve">, la </w:t>
      </w:r>
      <w:r>
        <w:rPr>
          <w:i/>
          <w:iCs/>
        </w:rPr>
        <w:t>Politique de confidentialité</w:t>
      </w:r>
      <w:r>
        <w:t xml:space="preserve"> [</w:t>
      </w:r>
      <w:r>
        <w:rPr>
          <w:highlight w:val="yellow"/>
        </w:rPr>
        <w:t xml:space="preserve">note : omettre si aucune </w:t>
      </w:r>
      <w:r>
        <w:rPr>
          <w:i/>
          <w:highlight w:val="yellow"/>
        </w:rPr>
        <w:t>Politique de confidentialité</w:t>
      </w:r>
      <w:r>
        <w:rPr>
          <w:highlight w:val="yellow"/>
        </w:rPr>
        <w:t xml:space="preserve"> n’est en place</w:t>
      </w:r>
      <w:r>
        <w:t xml:space="preserve"> et la </w:t>
      </w:r>
      <w:r>
        <w:rPr>
          <w:i/>
          <w:iCs/>
        </w:rPr>
        <w:t>Politique de vérification des antécédents</w:t>
      </w:r>
      <w:r>
        <w:t>. Les politiques se trouvent au lien suivant :</w:t>
      </w:r>
      <w:bookmarkStart w:id="21" w:name="_Hlk535537869"/>
      <w:r>
        <w:t xml:space="preserve"> </w:t>
      </w:r>
      <w:bookmarkEnd w:id="21"/>
      <w:r>
        <w:t>[</w:t>
      </w:r>
      <w:r>
        <w:rPr>
          <w:highlight w:val="yellow"/>
        </w:rPr>
        <w:t>insérer le lien</w:t>
      </w:r>
      <w:r>
        <w:t>]</w:t>
      </w:r>
      <w:r w:rsidR="001612D5">
        <w:t>.</w:t>
      </w:r>
    </w:p>
    <w:p w14:paraId="3D57AE58" w14:textId="77777777" w:rsidR="001665AC" w:rsidRPr="004F220A" w:rsidRDefault="001665AC" w:rsidP="001665AC">
      <w:pPr>
        <w:contextualSpacing/>
        <w:rPr>
          <w:rFonts w:eastAsia="Calibri" w:cs="Times New Roman"/>
          <w:bCs/>
        </w:rPr>
      </w:pPr>
    </w:p>
    <w:p w14:paraId="67C83BD6" w14:textId="77777777" w:rsidR="001665AC" w:rsidRPr="004F220A" w:rsidRDefault="001665AC" w:rsidP="001665AC">
      <w:pPr>
        <w:contextualSpacing/>
        <w:rPr>
          <w:rFonts w:eastAsia="Calibri" w:cs="Times New Roman"/>
          <w:bCs/>
        </w:rPr>
      </w:pPr>
      <w:r>
        <w:t xml:space="preserve">Je reconnais que je dois satisfaire à certaines exigences concernant la vérification des antécédents selon le poste recherché, conformément à la </w:t>
      </w:r>
      <w:r>
        <w:rPr>
          <w:i/>
          <w:iCs/>
        </w:rPr>
        <w:t>Politique de vérification des antécédents</w:t>
      </w:r>
      <w:r>
        <w:t>, et que le comité de vérification des antécédents déterminera mon admissibilité à travailler bénévolement ou à occuper un poste.</w:t>
      </w:r>
    </w:p>
    <w:p w14:paraId="07AC60BB" w14:textId="77777777" w:rsidR="001665AC" w:rsidRPr="004F220A" w:rsidRDefault="001665AC" w:rsidP="001665AC">
      <w:pPr>
        <w:contextualSpacing/>
        <w:rPr>
          <w:rFonts w:eastAsia="Calibri" w:cs="Times New Roman"/>
          <w:b/>
          <w:bCs/>
        </w:rPr>
      </w:pPr>
    </w:p>
    <w:p w14:paraId="7B078D31" w14:textId="77777777" w:rsidR="001665AC" w:rsidRPr="004F220A" w:rsidRDefault="001665AC" w:rsidP="001665AC">
      <w:pPr>
        <w:contextualSpacing/>
        <w:rPr>
          <w:rFonts w:eastAsia="Calibri" w:cs="Times New Roman"/>
        </w:rPr>
      </w:pPr>
      <w:r>
        <w:rPr>
          <w:b/>
          <w:bCs/>
        </w:rPr>
        <w:t>NOM (en lettres moulées)</w:t>
      </w:r>
      <w:r>
        <w:t> : ________________________</w:t>
      </w:r>
      <w:r>
        <w:tab/>
      </w:r>
      <w:r>
        <w:tab/>
      </w:r>
      <w:r>
        <w:rPr>
          <w:b/>
        </w:rPr>
        <w:t>DATE</w:t>
      </w:r>
      <w:r>
        <w:t> : __________________________</w:t>
      </w:r>
    </w:p>
    <w:p w14:paraId="6BC097E5" w14:textId="77777777" w:rsidR="001665AC" w:rsidRPr="004F220A" w:rsidRDefault="001665AC" w:rsidP="001665AC">
      <w:pPr>
        <w:contextualSpacing/>
        <w:rPr>
          <w:rFonts w:eastAsia="Calibri" w:cs="Times New Roman"/>
        </w:rPr>
      </w:pPr>
    </w:p>
    <w:p w14:paraId="56901936" w14:textId="77777777" w:rsidR="001665AC" w:rsidRPr="004F220A" w:rsidRDefault="001665AC" w:rsidP="001665AC">
      <w:pPr>
        <w:contextualSpacing/>
        <w:rPr>
          <w:rFonts w:eastAsia="Calibri" w:cs="Times New Roman"/>
        </w:rPr>
      </w:pPr>
      <w:r>
        <w:rPr>
          <w:b/>
        </w:rPr>
        <w:t>SIGNATURE </w:t>
      </w:r>
      <w:r>
        <w:t>: _________________________</w:t>
      </w:r>
      <w:r>
        <w:tab/>
      </w:r>
      <w:r>
        <w:tab/>
      </w:r>
    </w:p>
    <w:p w14:paraId="7124118B" w14:textId="77777777" w:rsidR="001665AC" w:rsidRPr="004F220A" w:rsidRDefault="001665AC" w:rsidP="001665AC">
      <w:pPr>
        <w:contextualSpacing/>
        <w:rPr>
          <w:rFonts w:eastAsia="Calibri" w:cs="Times New Roman"/>
        </w:rPr>
      </w:pPr>
    </w:p>
    <w:p w14:paraId="0FC1F50A" w14:textId="77777777" w:rsidR="001665AC" w:rsidRPr="004F220A" w:rsidRDefault="001665AC" w:rsidP="001665AC">
      <w:pPr>
        <w:contextualSpacing/>
        <w:rPr>
          <w:rFonts w:eastAsia="Calibri" w:cs="Times New Roman"/>
        </w:rPr>
      </w:pPr>
    </w:p>
    <w:p w14:paraId="1EE237B5" w14:textId="77777777" w:rsidR="001665AC" w:rsidRPr="004F220A" w:rsidRDefault="001665AC" w:rsidP="001665AC">
      <w:pPr>
        <w:contextualSpacing/>
        <w:rPr>
          <w:rFonts w:eastAsia="Calibri" w:cs="Times New Roman"/>
        </w:rPr>
      </w:pPr>
      <w:r>
        <w:br w:type="page"/>
      </w:r>
    </w:p>
    <w:p w14:paraId="677FE1A2" w14:textId="77777777" w:rsidR="001665AC" w:rsidRPr="004F220A" w:rsidRDefault="001665AC" w:rsidP="001665AC">
      <w:pPr>
        <w:contextualSpacing/>
        <w:jc w:val="center"/>
        <w:outlineLvl w:val="1"/>
        <w:rPr>
          <w:rFonts w:eastAsia="Calibri" w:cs="Times New Roman"/>
          <w:b/>
          <w:bCs/>
          <w:sz w:val="26"/>
          <w:szCs w:val="26"/>
        </w:rPr>
      </w:pPr>
      <w:bookmarkStart w:id="22" w:name="_Toc45636787"/>
      <w:r>
        <w:rPr>
          <w:b/>
          <w:sz w:val="26"/>
        </w:rPr>
        <w:lastRenderedPageBreak/>
        <w:t>Annexe C – Formulaire de divulgation des antécédents</w:t>
      </w:r>
      <w:bookmarkEnd w:id="22"/>
    </w:p>
    <w:p w14:paraId="2FFFFD9D" w14:textId="77777777" w:rsidR="001665AC" w:rsidRPr="004F220A" w:rsidRDefault="001665AC" w:rsidP="001665AC">
      <w:pPr>
        <w:contextualSpacing/>
        <w:rPr>
          <w:rFonts w:eastAsia="Calibri" w:cs="Times New Roman"/>
        </w:rPr>
      </w:pPr>
    </w:p>
    <w:p w14:paraId="0AB129E2" w14:textId="1BB6597F" w:rsidR="001665AC" w:rsidRPr="004F220A" w:rsidRDefault="001665AC" w:rsidP="001665AC">
      <w:pPr>
        <w:contextualSpacing/>
        <w:rPr>
          <w:rFonts w:eastAsia="Calibri" w:cs="Times New Roman"/>
        </w:rPr>
      </w:pPr>
      <w:bookmarkStart w:id="23" w:name="_Hlk63268368"/>
      <w:r>
        <w:rPr>
          <w:b/>
          <w:bCs/>
        </w:rPr>
        <w:t>NOM</w:t>
      </w:r>
      <w:r>
        <w:t> : ______________________________________________________________________________</w:t>
      </w:r>
    </w:p>
    <w:p w14:paraId="49A07F45" w14:textId="2CD58E9D" w:rsidR="001665AC" w:rsidRPr="004F220A" w:rsidRDefault="001665AC" w:rsidP="001665AC">
      <w:pPr>
        <w:contextualSpacing/>
        <w:rPr>
          <w:rFonts w:eastAsia="Calibri" w:cs="Times New Roman"/>
        </w:rPr>
      </w:pPr>
      <w:r>
        <w:t xml:space="preserve"> Prénom </w:t>
      </w:r>
      <w:r>
        <w:tab/>
      </w:r>
      <w:r>
        <w:tab/>
      </w:r>
      <w:r>
        <w:tab/>
        <w:t xml:space="preserve">Deuxième prénom </w:t>
      </w:r>
      <w:r>
        <w:tab/>
      </w:r>
      <w:r>
        <w:tab/>
      </w:r>
      <w:r>
        <w:tab/>
        <w:t xml:space="preserve">Nom de famille </w:t>
      </w:r>
    </w:p>
    <w:p w14:paraId="2D3F4E70" w14:textId="77777777" w:rsidR="001665AC" w:rsidRPr="004F220A" w:rsidRDefault="001665AC" w:rsidP="001665AC">
      <w:pPr>
        <w:contextualSpacing/>
        <w:rPr>
          <w:rFonts w:eastAsia="Calibri" w:cs="Times New Roman"/>
        </w:rPr>
      </w:pPr>
    </w:p>
    <w:p w14:paraId="70B0E664" w14:textId="77777777" w:rsidR="001665AC" w:rsidRPr="004F220A" w:rsidRDefault="001665AC" w:rsidP="001665AC">
      <w:pPr>
        <w:contextualSpacing/>
        <w:rPr>
          <w:rFonts w:eastAsia="Calibri" w:cs="Times New Roman"/>
        </w:rPr>
      </w:pPr>
      <w:r>
        <w:rPr>
          <w:b/>
        </w:rPr>
        <w:t xml:space="preserve">AUTRES NOMS PRÉCÉDEMMENT UTILISÉS : </w:t>
      </w:r>
      <w:r>
        <w:t>____________________________________________</w:t>
      </w:r>
    </w:p>
    <w:p w14:paraId="4D838403" w14:textId="77777777" w:rsidR="001665AC" w:rsidRPr="004F220A" w:rsidRDefault="001665AC" w:rsidP="001665AC">
      <w:pPr>
        <w:contextualSpacing/>
        <w:rPr>
          <w:rFonts w:eastAsia="Calibri" w:cs="Times New Roman"/>
          <w:b/>
          <w:bCs/>
        </w:rPr>
      </w:pPr>
    </w:p>
    <w:p w14:paraId="496C4054" w14:textId="77777777" w:rsidR="001665AC" w:rsidRPr="004F220A" w:rsidRDefault="001665AC" w:rsidP="001665AC">
      <w:pPr>
        <w:contextualSpacing/>
        <w:rPr>
          <w:rFonts w:eastAsia="Calibri" w:cs="Times New Roman"/>
        </w:rPr>
      </w:pPr>
      <w:r>
        <w:rPr>
          <w:b/>
          <w:bCs/>
        </w:rPr>
        <w:t>ADRESSE PERMANENTE ACTUELLE</w:t>
      </w:r>
      <w:r>
        <w:t xml:space="preserve"> : </w:t>
      </w:r>
    </w:p>
    <w:p w14:paraId="58ECBD2B" w14:textId="77777777" w:rsidR="001665AC" w:rsidRPr="004F220A" w:rsidRDefault="001665AC" w:rsidP="001665AC">
      <w:pPr>
        <w:contextualSpacing/>
        <w:rPr>
          <w:rFonts w:eastAsia="Calibri" w:cs="Times New Roman"/>
        </w:rPr>
      </w:pPr>
    </w:p>
    <w:p w14:paraId="0D21EE9E" w14:textId="14E3AB06" w:rsidR="001665AC" w:rsidRPr="004F220A" w:rsidRDefault="001665AC" w:rsidP="001665AC">
      <w:pPr>
        <w:contextualSpacing/>
        <w:rPr>
          <w:rFonts w:eastAsia="Calibri" w:cs="Times New Roman"/>
        </w:rPr>
      </w:pPr>
      <w:r>
        <w:t>______________________________________________________________________________</w:t>
      </w:r>
    </w:p>
    <w:p w14:paraId="69CBEEA0" w14:textId="2BF15D67" w:rsidR="001665AC" w:rsidRPr="004F220A" w:rsidRDefault="001665AC" w:rsidP="001665AC">
      <w:pPr>
        <w:contextualSpacing/>
        <w:rPr>
          <w:rFonts w:eastAsia="Calibri" w:cs="Times New Roman"/>
        </w:rPr>
      </w:pPr>
      <w:r>
        <w:t>Rue</w:t>
      </w:r>
      <w:r>
        <w:tab/>
      </w:r>
      <w:r>
        <w:tab/>
      </w:r>
      <w:r>
        <w:tab/>
        <w:t>Ville</w:t>
      </w:r>
      <w:r>
        <w:tab/>
      </w:r>
      <w:r>
        <w:tab/>
      </w:r>
      <w:r>
        <w:tab/>
        <w:t>Province</w:t>
      </w:r>
      <w:r>
        <w:tab/>
      </w:r>
      <w:r>
        <w:tab/>
        <w:t>Code postal</w:t>
      </w:r>
    </w:p>
    <w:p w14:paraId="4F8E580D" w14:textId="77777777" w:rsidR="001665AC" w:rsidRPr="004F220A" w:rsidRDefault="001665AC" w:rsidP="001665AC">
      <w:pPr>
        <w:contextualSpacing/>
        <w:rPr>
          <w:rFonts w:eastAsia="Calibri" w:cs="Times New Roman"/>
        </w:rPr>
      </w:pPr>
    </w:p>
    <w:p w14:paraId="22D4C217" w14:textId="7F5F46A6" w:rsidR="001665AC" w:rsidRPr="004F220A" w:rsidRDefault="001665AC" w:rsidP="001665AC">
      <w:pPr>
        <w:contextualSpacing/>
        <w:rPr>
          <w:rFonts w:eastAsia="Calibri" w:cs="Times New Roman"/>
        </w:rPr>
      </w:pPr>
      <w:r>
        <w:rPr>
          <w:b/>
        </w:rPr>
        <w:t>DATE DE NAISSANCE :</w:t>
      </w:r>
      <w:r>
        <w:t xml:space="preserve"> ____________________</w:t>
      </w:r>
      <w:r>
        <w:tab/>
      </w:r>
      <w:r>
        <w:rPr>
          <w:b/>
        </w:rPr>
        <w:t>IDENTITÉ DE GENRE </w:t>
      </w:r>
      <w:r>
        <w:t>: ________________</w:t>
      </w:r>
    </w:p>
    <w:p w14:paraId="5726BE40" w14:textId="05264F56" w:rsidR="001665AC" w:rsidRPr="004F220A" w:rsidRDefault="001665AC" w:rsidP="001665AC">
      <w:pPr>
        <w:contextualSpacing/>
        <w:rPr>
          <w:rFonts w:eastAsia="Calibri" w:cs="Times New Roman"/>
        </w:rPr>
      </w:pPr>
      <w:r>
        <w:tab/>
      </w:r>
      <w:r>
        <w:tab/>
        <w:t xml:space="preserve"> </w:t>
      </w:r>
      <w:r>
        <w:tab/>
        <w:t>Jour/Mois/Année</w:t>
      </w:r>
    </w:p>
    <w:p w14:paraId="045D8B8C" w14:textId="77777777" w:rsidR="001665AC" w:rsidRPr="004F220A" w:rsidRDefault="001665AC" w:rsidP="001665AC">
      <w:pPr>
        <w:contextualSpacing/>
        <w:rPr>
          <w:rFonts w:eastAsia="Calibri" w:cs="Times New Roman"/>
        </w:rPr>
      </w:pPr>
    </w:p>
    <w:p w14:paraId="13BF3BB9" w14:textId="4B7CC111" w:rsidR="001665AC" w:rsidRPr="004F220A" w:rsidRDefault="001665AC" w:rsidP="001665AC">
      <w:pPr>
        <w:contextualSpacing/>
        <w:rPr>
          <w:rFonts w:eastAsia="Calibri" w:cs="Times New Roman"/>
        </w:rPr>
      </w:pPr>
      <w:r>
        <w:rPr>
          <w:b/>
        </w:rPr>
        <w:t>CLUB (s</w:t>
      </w:r>
      <w:r w:rsidR="001612D5">
        <w:rPr>
          <w:b/>
        </w:rPr>
        <w:t>’</w:t>
      </w:r>
      <w:r>
        <w:rPr>
          <w:b/>
        </w:rPr>
        <w:t>il y a lieu) :</w:t>
      </w:r>
      <w:r>
        <w:t xml:space="preserve"> _______________________</w:t>
      </w:r>
      <w:r>
        <w:tab/>
      </w:r>
      <w:r>
        <w:rPr>
          <w:b/>
        </w:rPr>
        <w:t>COURRIEL </w:t>
      </w:r>
      <w:r>
        <w:t>: _________________________</w:t>
      </w:r>
    </w:p>
    <w:p w14:paraId="2A62F516" w14:textId="77777777" w:rsidR="001665AC" w:rsidRPr="004F220A" w:rsidRDefault="001665AC" w:rsidP="001665AC">
      <w:pPr>
        <w:contextualSpacing/>
        <w:rPr>
          <w:rFonts w:eastAsia="Calibri" w:cs="Times New Roman"/>
        </w:rPr>
      </w:pPr>
    </w:p>
    <w:p w14:paraId="31610E68" w14:textId="77777777" w:rsidR="001665AC" w:rsidRPr="004F220A" w:rsidRDefault="001665AC" w:rsidP="001665AC">
      <w:pPr>
        <w:contextualSpacing/>
        <w:jc w:val="center"/>
        <w:rPr>
          <w:rFonts w:eastAsia="Calibri" w:cs="Times New Roman"/>
          <w:i/>
        </w:rPr>
      </w:pPr>
      <w:r>
        <w:rPr>
          <w:i/>
        </w:rPr>
        <w:t>Remarque : le fait de divulguer des renseignements non véridiques ci-dessous peut être considéré comme une omission intentionnelle et entraîner la perte de responsabilités bénévoles ou d’autres privilèges.</w:t>
      </w:r>
    </w:p>
    <w:p w14:paraId="73727535" w14:textId="77777777" w:rsidR="001665AC" w:rsidRPr="004F220A" w:rsidRDefault="001665AC" w:rsidP="001665AC">
      <w:pPr>
        <w:contextualSpacing/>
        <w:rPr>
          <w:rFonts w:eastAsia="Calibri" w:cs="Times New Roman"/>
          <w:b/>
          <w:bCs/>
        </w:rPr>
      </w:pPr>
    </w:p>
    <w:p w14:paraId="090772C2" w14:textId="4470E497" w:rsidR="001665AC" w:rsidRPr="004F220A" w:rsidRDefault="001665AC" w:rsidP="001665AC">
      <w:pPr>
        <w:numPr>
          <w:ilvl w:val="3"/>
          <w:numId w:val="36"/>
        </w:numPr>
        <w:spacing w:before="0" w:after="0"/>
        <w:ind w:hanging="360"/>
        <w:contextualSpacing/>
        <w:rPr>
          <w:rFonts w:eastAsia="Calibri" w:cs="Times New Roman"/>
          <w:b/>
          <w:bCs/>
        </w:rPr>
      </w:pPr>
      <w:bookmarkStart w:id="24" w:name="_Hlk42725799"/>
      <w:r>
        <w:rPr>
          <w:b/>
        </w:rPr>
        <w:t xml:space="preserve">Avez-vous déjà été reconnu coupable d’une infraction criminelle? Dans l’affirmative, veuillez fournir les renseignements suivants pour </w:t>
      </w:r>
      <w:r>
        <w:rPr>
          <w:b/>
          <w:i/>
          <w:iCs/>
        </w:rPr>
        <w:t>chaque condamnation</w:t>
      </w:r>
      <w:r>
        <w:rPr>
          <w:b/>
        </w:rPr>
        <w:t xml:space="preserve">. </w:t>
      </w:r>
      <w:bookmarkEnd w:id="24"/>
      <w:r>
        <w:rPr>
          <w:b/>
          <w:bCs/>
        </w:rPr>
        <w:t>Ajouter des pages supplémentaires au besoin.</w:t>
      </w:r>
      <w:r>
        <w:rPr>
          <w:b/>
        </w:rPr>
        <w:t xml:space="preserve"> (</w:t>
      </w:r>
      <w:r>
        <w:rPr>
          <w:b/>
          <w:highlight w:val="yellow"/>
        </w:rPr>
        <w:t>IMPORTANT</w:t>
      </w:r>
      <w:r>
        <w:rPr>
          <w:b/>
        </w:rPr>
        <w:t xml:space="preserve"> : les personnes de moins de 18 ans n’ont pas à remplir cette section) </w:t>
      </w:r>
    </w:p>
    <w:p w14:paraId="7DCA43BB" w14:textId="77777777" w:rsidR="001665AC" w:rsidRPr="004F220A" w:rsidRDefault="001665AC" w:rsidP="001665AC">
      <w:pPr>
        <w:contextualSpacing/>
        <w:rPr>
          <w:rFonts w:eastAsia="Calibri" w:cs="Times New Roman"/>
        </w:rPr>
      </w:pPr>
    </w:p>
    <w:p w14:paraId="5395532B" w14:textId="77777777" w:rsidR="001665AC" w:rsidRPr="004F220A" w:rsidRDefault="001665AC" w:rsidP="001665AC">
      <w:pPr>
        <w:contextualSpacing/>
        <w:rPr>
          <w:rFonts w:eastAsia="Calibri" w:cs="Times New Roman"/>
        </w:rPr>
      </w:pPr>
      <w:r>
        <w:t>Nom ou type d’infraction : ________________________________________________________</w:t>
      </w:r>
    </w:p>
    <w:p w14:paraId="22A48ABD" w14:textId="77777777" w:rsidR="001665AC" w:rsidRPr="004F220A" w:rsidRDefault="001665AC" w:rsidP="001665AC">
      <w:pPr>
        <w:contextualSpacing/>
        <w:rPr>
          <w:rFonts w:eastAsia="Calibri" w:cs="Times New Roman"/>
        </w:rPr>
      </w:pPr>
    </w:p>
    <w:p w14:paraId="1D6B40A4" w14:textId="77777777" w:rsidR="001665AC" w:rsidRPr="004F220A" w:rsidRDefault="001665AC" w:rsidP="001665AC">
      <w:pPr>
        <w:contextualSpacing/>
        <w:rPr>
          <w:rFonts w:eastAsia="Calibri" w:cs="Times New Roman"/>
        </w:rPr>
      </w:pPr>
      <w:r>
        <w:t>Nom et juridiction du tribunal : ___________________________________________</w:t>
      </w:r>
    </w:p>
    <w:p w14:paraId="369B8E19" w14:textId="77777777" w:rsidR="001665AC" w:rsidRPr="004F220A" w:rsidRDefault="001665AC" w:rsidP="001665AC">
      <w:pPr>
        <w:contextualSpacing/>
        <w:rPr>
          <w:rFonts w:eastAsia="Calibri" w:cs="Times New Roman"/>
        </w:rPr>
      </w:pPr>
    </w:p>
    <w:p w14:paraId="08A7299B" w14:textId="77777777" w:rsidR="001665AC" w:rsidRPr="004F220A" w:rsidRDefault="001665AC" w:rsidP="001665AC">
      <w:pPr>
        <w:contextualSpacing/>
        <w:rPr>
          <w:rFonts w:eastAsia="Calibri" w:cs="Times New Roman"/>
        </w:rPr>
      </w:pPr>
      <w:r>
        <w:t>Année de la condamnation : _______________________________________________________________</w:t>
      </w:r>
    </w:p>
    <w:p w14:paraId="0FF3CE97" w14:textId="77777777" w:rsidR="001665AC" w:rsidRPr="004F220A" w:rsidRDefault="001665AC" w:rsidP="001665AC">
      <w:pPr>
        <w:contextualSpacing/>
        <w:rPr>
          <w:rFonts w:eastAsia="Calibri" w:cs="Times New Roman"/>
        </w:rPr>
      </w:pPr>
    </w:p>
    <w:p w14:paraId="174941F0" w14:textId="77777777" w:rsidR="001665AC" w:rsidRPr="004F220A" w:rsidRDefault="001665AC" w:rsidP="001665AC">
      <w:pPr>
        <w:contextualSpacing/>
        <w:rPr>
          <w:rFonts w:eastAsia="Calibri" w:cs="Times New Roman"/>
        </w:rPr>
      </w:pPr>
      <w:r>
        <w:t>Sanction ou peine infligée : ________________________________________________</w:t>
      </w:r>
    </w:p>
    <w:p w14:paraId="707347CF" w14:textId="77777777" w:rsidR="001665AC" w:rsidRPr="004F220A" w:rsidRDefault="001665AC" w:rsidP="001665AC">
      <w:pPr>
        <w:contextualSpacing/>
        <w:rPr>
          <w:rFonts w:eastAsia="Calibri" w:cs="Times New Roman"/>
        </w:rPr>
      </w:pPr>
    </w:p>
    <w:p w14:paraId="1196D62D" w14:textId="77777777" w:rsidR="001665AC" w:rsidRPr="004F220A" w:rsidRDefault="001665AC" w:rsidP="001665AC">
      <w:pPr>
        <w:contextualSpacing/>
        <w:rPr>
          <w:rFonts w:eastAsia="Calibri" w:cs="Times New Roman"/>
        </w:rPr>
      </w:pPr>
      <w:r>
        <w:t>Explications supplémentaires : ________________________________________________________</w:t>
      </w:r>
    </w:p>
    <w:p w14:paraId="62A32721" w14:textId="77777777" w:rsidR="001665AC" w:rsidRPr="004F220A" w:rsidRDefault="001665AC" w:rsidP="001665AC">
      <w:pPr>
        <w:contextualSpacing/>
        <w:rPr>
          <w:rFonts w:eastAsia="Calibri" w:cs="Times New Roman"/>
        </w:rPr>
      </w:pPr>
    </w:p>
    <w:p w14:paraId="28211254" w14:textId="77777777" w:rsidR="001665AC" w:rsidRPr="004F220A" w:rsidRDefault="001665AC" w:rsidP="001665AC">
      <w:pPr>
        <w:numPr>
          <w:ilvl w:val="3"/>
          <w:numId w:val="36"/>
        </w:numPr>
        <w:spacing w:before="0" w:after="0"/>
        <w:ind w:hanging="360"/>
        <w:contextualSpacing/>
        <w:rPr>
          <w:rFonts w:eastAsia="Calibri" w:cs="Times New Roman"/>
          <w:b/>
          <w:bCs/>
        </w:rPr>
      </w:pPr>
      <w:bookmarkStart w:id="25" w:name="_Hlk42725836"/>
      <w:r>
        <w:rPr>
          <w:b/>
        </w:rPr>
        <w:t xml:space="preserve">Avez-vous déjà fait l’objet de mesures ou de sanctions disciplinaires par un organisme directeur de sport ou un organisme indépendant (p. ex., tribunal privé, agence gouvernementale, etc.) ou été renvoyé d’un poste d’entraîneur ou de bénévole? Dans l’affirmative, veuillez fournir les renseignements suivants pour chaque mesure disciplinaire ou sanction. </w:t>
      </w:r>
      <w:bookmarkEnd w:id="25"/>
      <w:r>
        <w:rPr>
          <w:b/>
          <w:bCs/>
        </w:rPr>
        <w:t>Ajouter des pages supplémentaires au besoin.</w:t>
      </w:r>
    </w:p>
    <w:p w14:paraId="17C8E53A" w14:textId="77777777" w:rsidR="001665AC" w:rsidRPr="004F220A" w:rsidRDefault="001665AC" w:rsidP="001665AC">
      <w:pPr>
        <w:contextualSpacing/>
        <w:rPr>
          <w:rFonts w:eastAsia="Calibri" w:cs="Times New Roman"/>
          <w:b/>
          <w:bCs/>
        </w:rPr>
      </w:pPr>
    </w:p>
    <w:p w14:paraId="110EAB34" w14:textId="0B952832" w:rsidR="001665AC" w:rsidRPr="004F220A" w:rsidRDefault="001665AC" w:rsidP="001665AC">
      <w:pPr>
        <w:contextualSpacing/>
        <w:rPr>
          <w:rFonts w:eastAsia="Calibri" w:cs="Times New Roman"/>
          <w:bCs/>
        </w:rPr>
      </w:pPr>
      <w:r>
        <w:lastRenderedPageBreak/>
        <w:t>Nom de l’organisme qui a imposé les mesures ou sanctions disciplinaires : ____________________________________________</w:t>
      </w:r>
    </w:p>
    <w:p w14:paraId="7ACAA827" w14:textId="77777777" w:rsidR="001665AC" w:rsidRPr="004F220A" w:rsidRDefault="001665AC" w:rsidP="001665AC">
      <w:pPr>
        <w:contextualSpacing/>
        <w:rPr>
          <w:rFonts w:eastAsia="Calibri" w:cs="Times New Roman"/>
          <w:bCs/>
        </w:rPr>
      </w:pPr>
    </w:p>
    <w:p w14:paraId="4BA1DE32" w14:textId="5B80F62C" w:rsidR="001665AC" w:rsidRPr="004F220A" w:rsidRDefault="001665AC" w:rsidP="001665AC">
      <w:pPr>
        <w:contextualSpacing/>
        <w:rPr>
          <w:rFonts w:eastAsia="Calibri" w:cs="Times New Roman"/>
          <w:bCs/>
        </w:rPr>
      </w:pPr>
      <w:r>
        <w:t>Date de la mesure/sanction disciplinaire ou du congédiement : _____________________________________________</w:t>
      </w:r>
    </w:p>
    <w:p w14:paraId="1BD61216" w14:textId="77777777" w:rsidR="001665AC" w:rsidRPr="004F220A" w:rsidRDefault="001665AC" w:rsidP="001665AC">
      <w:pPr>
        <w:contextualSpacing/>
        <w:rPr>
          <w:rFonts w:eastAsia="Calibri" w:cs="Times New Roman"/>
          <w:bCs/>
        </w:rPr>
      </w:pPr>
    </w:p>
    <w:p w14:paraId="7E809B5F" w14:textId="79558F70" w:rsidR="001665AC" w:rsidRPr="004F220A" w:rsidRDefault="001665AC" w:rsidP="001665AC">
      <w:pPr>
        <w:contextualSpacing/>
        <w:rPr>
          <w:rFonts w:eastAsia="Calibri" w:cs="Times New Roman"/>
          <w:bCs/>
        </w:rPr>
      </w:pPr>
      <w:r>
        <w:t>Raisons la mesure/sanction disciplinaire ou du congédiement : __________________________________________</w:t>
      </w:r>
    </w:p>
    <w:p w14:paraId="26D5935C" w14:textId="77777777" w:rsidR="001665AC" w:rsidRPr="004F220A" w:rsidRDefault="001665AC" w:rsidP="001665AC">
      <w:pPr>
        <w:contextualSpacing/>
        <w:rPr>
          <w:rFonts w:eastAsia="Calibri" w:cs="Times New Roman"/>
          <w:bCs/>
        </w:rPr>
      </w:pPr>
    </w:p>
    <w:p w14:paraId="6A82F009" w14:textId="16DCBEA2" w:rsidR="001665AC" w:rsidRPr="004F220A" w:rsidRDefault="001665AC" w:rsidP="001665AC">
      <w:pPr>
        <w:contextualSpacing/>
        <w:rPr>
          <w:rFonts w:eastAsia="Calibri" w:cs="Times New Roman"/>
          <w:bCs/>
        </w:rPr>
      </w:pPr>
      <w:r>
        <w:t>Sanction ou peine infligée : ___________________________________________________</w:t>
      </w:r>
    </w:p>
    <w:p w14:paraId="3C3F6B47" w14:textId="77777777" w:rsidR="001665AC" w:rsidRPr="004F220A" w:rsidRDefault="001665AC" w:rsidP="001665AC">
      <w:pPr>
        <w:contextualSpacing/>
        <w:rPr>
          <w:rFonts w:eastAsia="Calibri" w:cs="Times New Roman"/>
          <w:bCs/>
        </w:rPr>
      </w:pPr>
    </w:p>
    <w:p w14:paraId="68034CBF" w14:textId="382404EE" w:rsidR="001665AC" w:rsidRPr="004F220A" w:rsidRDefault="001665AC" w:rsidP="001665AC">
      <w:pPr>
        <w:contextualSpacing/>
        <w:rPr>
          <w:rFonts w:eastAsia="Calibri" w:cs="Times New Roman"/>
          <w:bCs/>
        </w:rPr>
      </w:pPr>
      <w:r>
        <w:t>Explications supplémentaires : _____________________________________________________________</w:t>
      </w:r>
    </w:p>
    <w:p w14:paraId="61A41FF0" w14:textId="77777777" w:rsidR="001665AC" w:rsidRPr="004F220A" w:rsidRDefault="001665AC" w:rsidP="001665AC">
      <w:pPr>
        <w:contextualSpacing/>
        <w:rPr>
          <w:rFonts w:eastAsia="Calibri" w:cs="Times New Roman"/>
          <w:b/>
          <w:bCs/>
        </w:rPr>
      </w:pPr>
    </w:p>
    <w:p w14:paraId="706A313F" w14:textId="77777777" w:rsidR="001665AC" w:rsidRPr="004F220A" w:rsidRDefault="001665AC" w:rsidP="001665AC">
      <w:pPr>
        <w:numPr>
          <w:ilvl w:val="3"/>
          <w:numId w:val="36"/>
        </w:numPr>
        <w:spacing w:before="0" w:after="0"/>
        <w:ind w:hanging="360"/>
        <w:contextualSpacing/>
        <w:rPr>
          <w:rFonts w:eastAsia="Calibri" w:cs="Times New Roman"/>
          <w:b/>
          <w:bCs/>
        </w:rPr>
      </w:pPr>
      <w:r>
        <w:rPr>
          <w:b/>
        </w:rPr>
        <w:t>Y a-t-il actuellement des accusations criminelles ou toute autre sanction, y compris celles d’un organisme sportif, d’un tribunal privé ou d’une agence gouvernementale, qui sont en cours ou qui menacent d’être portées contre vous? Dans l’affirmative, veuillez fournir les renseignements suivants pour chacune des accusations ou sanctions en instance. Ajoutez des pages supplémentaires au besoin.</w:t>
      </w:r>
    </w:p>
    <w:p w14:paraId="34F02FC7" w14:textId="77777777" w:rsidR="001665AC" w:rsidRPr="004F220A" w:rsidRDefault="001665AC" w:rsidP="001665AC">
      <w:pPr>
        <w:contextualSpacing/>
        <w:rPr>
          <w:rFonts w:eastAsia="Calibri" w:cs="Times New Roman"/>
        </w:rPr>
      </w:pPr>
    </w:p>
    <w:p w14:paraId="7D65C2BA" w14:textId="2A2F906E" w:rsidR="001665AC" w:rsidRPr="004F220A" w:rsidRDefault="001665AC" w:rsidP="001665AC">
      <w:pPr>
        <w:contextualSpacing/>
        <w:rPr>
          <w:rFonts w:eastAsia="Calibri" w:cs="Times New Roman"/>
        </w:rPr>
      </w:pPr>
      <w:r>
        <w:t>Nom ou type d’infraction : _________________________________________________________</w:t>
      </w:r>
    </w:p>
    <w:p w14:paraId="43EC46D1" w14:textId="77777777" w:rsidR="001665AC" w:rsidRPr="004F220A" w:rsidRDefault="001665AC" w:rsidP="001665AC">
      <w:pPr>
        <w:contextualSpacing/>
        <w:rPr>
          <w:rFonts w:eastAsia="Calibri" w:cs="Times New Roman"/>
        </w:rPr>
      </w:pPr>
    </w:p>
    <w:p w14:paraId="5A659378" w14:textId="7DC4A858" w:rsidR="001665AC" w:rsidRPr="004F220A" w:rsidRDefault="001665AC" w:rsidP="001665AC">
      <w:pPr>
        <w:contextualSpacing/>
        <w:rPr>
          <w:rFonts w:eastAsia="Calibri" w:cs="Times New Roman"/>
        </w:rPr>
      </w:pPr>
      <w:r>
        <w:t>Nom et juridiction du tribunal : _____________________________________________</w:t>
      </w:r>
    </w:p>
    <w:p w14:paraId="05D750BE" w14:textId="77777777" w:rsidR="001665AC" w:rsidRPr="004F220A" w:rsidRDefault="001665AC" w:rsidP="001665AC">
      <w:pPr>
        <w:contextualSpacing/>
        <w:rPr>
          <w:rFonts w:eastAsia="Calibri" w:cs="Times New Roman"/>
        </w:rPr>
      </w:pPr>
    </w:p>
    <w:p w14:paraId="30413CF3" w14:textId="6E9DD8BF" w:rsidR="001665AC" w:rsidRPr="004F220A" w:rsidRDefault="001665AC" w:rsidP="001665AC">
      <w:pPr>
        <w:contextualSpacing/>
        <w:rPr>
          <w:rFonts w:eastAsia="Calibri" w:cs="Times New Roman"/>
          <w:bCs/>
        </w:rPr>
      </w:pPr>
      <w:r>
        <w:t>Nom de l’organisme qui a imposé les mesures ou sanctions disciplinaires : ____________________________________________</w:t>
      </w:r>
    </w:p>
    <w:p w14:paraId="51CC0B65" w14:textId="7C7B36BE" w:rsidR="001665AC" w:rsidRPr="004F220A" w:rsidRDefault="001665AC" w:rsidP="001665AC">
      <w:pPr>
        <w:contextualSpacing/>
        <w:rPr>
          <w:rFonts w:eastAsia="Calibri" w:cs="Times New Roman"/>
        </w:rPr>
      </w:pPr>
    </w:p>
    <w:p w14:paraId="30014B51" w14:textId="1090D9E0" w:rsidR="001665AC" w:rsidRDefault="001665AC" w:rsidP="001665AC">
      <w:pPr>
        <w:contextualSpacing/>
        <w:rPr>
          <w:rFonts w:eastAsia="Calibri" w:cs="Times New Roman"/>
        </w:rPr>
      </w:pPr>
      <w:r>
        <w:t>Explications supplémentaires : _____________________________________________________________</w:t>
      </w:r>
    </w:p>
    <w:p w14:paraId="20032F22" w14:textId="77777777" w:rsidR="001665AC" w:rsidRPr="001665AC" w:rsidRDefault="001665AC" w:rsidP="001665AC">
      <w:pPr>
        <w:contextualSpacing/>
        <w:rPr>
          <w:rFonts w:eastAsia="Calibri" w:cs="Times New Roman"/>
        </w:rPr>
      </w:pPr>
    </w:p>
    <w:p w14:paraId="2DB21E7E" w14:textId="77777777" w:rsidR="001021E7" w:rsidRDefault="001021E7" w:rsidP="001665AC">
      <w:pPr>
        <w:contextualSpacing/>
        <w:rPr>
          <w:rFonts w:eastAsia="Calibri" w:cs="Times New Roman"/>
          <w:b/>
        </w:rPr>
      </w:pPr>
    </w:p>
    <w:p w14:paraId="3CB33F6A" w14:textId="25488BF6" w:rsidR="001665AC" w:rsidRPr="004F220A" w:rsidRDefault="001021E7" w:rsidP="001665AC">
      <w:pPr>
        <w:contextualSpacing/>
        <w:rPr>
          <w:rFonts w:eastAsia="Calibri" w:cs="Times New Roman"/>
          <w:b/>
        </w:rPr>
      </w:pPr>
      <w:r>
        <w:rPr>
          <w:b/>
        </w:rPr>
        <w:t xml:space="preserve"> DÉCLARATION DE CONFIDENTIALITÉ</w:t>
      </w:r>
    </w:p>
    <w:p w14:paraId="439488F2" w14:textId="77777777" w:rsidR="001665AC" w:rsidRPr="004F220A" w:rsidRDefault="001665AC" w:rsidP="001665AC">
      <w:pPr>
        <w:contextualSpacing/>
        <w:rPr>
          <w:rFonts w:eastAsia="Calibri" w:cs="Times New Roman"/>
          <w:b/>
        </w:rPr>
      </w:pPr>
    </w:p>
    <w:p w14:paraId="345671AC" w14:textId="175637A5" w:rsidR="001665AC" w:rsidRPr="00FA7F15" w:rsidRDefault="001665AC" w:rsidP="001665AC">
      <w:pPr>
        <w:contextualSpacing/>
        <w:rPr>
          <w:rFonts w:eastAsia="Calibri" w:cs="Times New Roman"/>
          <w:color w:val="000000" w:themeColor="text1"/>
        </w:rPr>
      </w:pPr>
      <w:r>
        <w:t>En remplissant et en soumettant le présent formulaire de divulgation des antécédents, je donne mon consentement et j’autorise [</w:t>
      </w:r>
      <w:r>
        <w:rPr>
          <w:highlight w:val="yellow"/>
        </w:rPr>
        <w:t>Club</w:t>
      </w:r>
      <w:r>
        <w:t xml:space="preserve">] à recueillir, à utiliser et à divulguer mes renseignements personnels, y compris tous les renseignements fournis dans le formulaire de divulgation des antécédents ainsi que dans la vérification accrue des renseignements de la police et/ou la vérification de l’habilitation à travailler auprès de personnes vulnérables (lorsque la loi le permet) pour la vérification des antécédents, la mise en œuvre de la </w:t>
      </w:r>
      <w:r>
        <w:rPr>
          <w:i/>
          <w:iCs/>
        </w:rPr>
        <w:t>Politique sur la vérification des antécédents</w:t>
      </w:r>
      <w:r>
        <w:t>, la prestation de services aux membres et la communication avec des organismes nationaux de sport, des organismes provinciaux/territoriaux de sport, des clubs sportifs ou toute autre organisation impliquée dans la gouvernance du sport.</w:t>
      </w:r>
      <w:r>
        <w:rPr>
          <w:color w:val="000000" w:themeColor="text1"/>
        </w:rPr>
        <w:t xml:space="preserve"> </w:t>
      </w:r>
      <w:r>
        <w:t>[</w:t>
      </w:r>
      <w:r>
        <w:rPr>
          <w:highlight w:val="yellow"/>
        </w:rPr>
        <w:t>Club</w:t>
      </w:r>
      <w:r>
        <w:t>] ne distribue aucun renseignement personnel à des fins commerciales.</w:t>
      </w:r>
    </w:p>
    <w:p w14:paraId="7353B171" w14:textId="77777777" w:rsidR="001665AC" w:rsidRPr="00FA7F15" w:rsidRDefault="001665AC" w:rsidP="001665AC">
      <w:pPr>
        <w:contextualSpacing/>
        <w:rPr>
          <w:rFonts w:eastAsia="Calibri" w:cs="Times New Roman"/>
          <w:color w:val="000000" w:themeColor="text1"/>
        </w:rPr>
      </w:pPr>
    </w:p>
    <w:p w14:paraId="1995A6F8" w14:textId="77777777" w:rsidR="001612D5" w:rsidRDefault="001612D5">
      <w:pPr>
        <w:spacing w:before="0" w:after="0"/>
        <w:rPr>
          <w:b/>
          <w:color w:val="000000" w:themeColor="text1"/>
        </w:rPr>
      </w:pPr>
      <w:r>
        <w:rPr>
          <w:b/>
          <w:color w:val="000000" w:themeColor="text1"/>
        </w:rPr>
        <w:br w:type="page"/>
      </w:r>
    </w:p>
    <w:p w14:paraId="6CCB33B5" w14:textId="0C0792C1" w:rsidR="001665AC" w:rsidRPr="00FA7F15" w:rsidRDefault="001665AC" w:rsidP="001665AC">
      <w:pPr>
        <w:contextualSpacing/>
        <w:rPr>
          <w:rFonts w:eastAsia="Calibri" w:cs="Times New Roman"/>
          <w:b/>
          <w:bCs/>
          <w:color w:val="000000" w:themeColor="text1"/>
        </w:rPr>
      </w:pPr>
      <w:r>
        <w:rPr>
          <w:b/>
          <w:color w:val="000000" w:themeColor="text1"/>
        </w:rPr>
        <w:lastRenderedPageBreak/>
        <w:t>CERTIFICATION</w:t>
      </w:r>
    </w:p>
    <w:p w14:paraId="4A8BAA1A" w14:textId="77777777" w:rsidR="001665AC" w:rsidRPr="00FA7F15" w:rsidRDefault="001665AC" w:rsidP="001665AC">
      <w:pPr>
        <w:contextualSpacing/>
        <w:rPr>
          <w:rFonts w:eastAsia="Calibri" w:cs="Times New Roman"/>
          <w:color w:val="000000" w:themeColor="text1"/>
        </w:rPr>
      </w:pPr>
    </w:p>
    <w:p w14:paraId="6B099151" w14:textId="77777777" w:rsidR="001665AC" w:rsidRPr="00FA7F15" w:rsidRDefault="001665AC" w:rsidP="001665AC">
      <w:pPr>
        <w:contextualSpacing/>
        <w:rPr>
          <w:rFonts w:eastAsia="Calibri" w:cs="Times New Roman"/>
          <w:color w:val="000000" w:themeColor="text1"/>
        </w:rPr>
      </w:pPr>
      <w:r>
        <w:rPr>
          <w:color w:val="000000" w:themeColor="text1"/>
        </w:rPr>
        <w:t xml:space="preserve">Je certifie par la présente que les renseignements contenus dans ce formulaire pour la divulgation des antécédents sont exacts, corrects, véridiques et complets. </w:t>
      </w:r>
    </w:p>
    <w:p w14:paraId="6918C383" w14:textId="77777777" w:rsidR="001665AC" w:rsidRPr="00FA7F15" w:rsidRDefault="001665AC" w:rsidP="001665AC">
      <w:pPr>
        <w:contextualSpacing/>
        <w:rPr>
          <w:rFonts w:eastAsia="Calibri" w:cs="Times New Roman"/>
          <w:color w:val="000000" w:themeColor="text1"/>
        </w:rPr>
      </w:pPr>
    </w:p>
    <w:p w14:paraId="761178CA" w14:textId="5B451568" w:rsidR="001665AC" w:rsidRPr="004F220A" w:rsidRDefault="001665AC" w:rsidP="001665AC">
      <w:pPr>
        <w:contextualSpacing/>
        <w:rPr>
          <w:rFonts w:eastAsia="Calibri" w:cs="Times New Roman"/>
        </w:rPr>
      </w:pPr>
      <w:r>
        <w:t>De plus, je certifie que j’informerai immédiatement [</w:t>
      </w:r>
      <w:r>
        <w:rPr>
          <w:highlight w:val="yellow"/>
        </w:rPr>
        <w:t>Club</w:t>
      </w:r>
      <w:r>
        <w:t>] de tout changement de situation qui modifierait mes réponses initiales à ce formulaire de divulgation des antécédents.</w:t>
      </w:r>
      <w:r>
        <w:rPr>
          <w:color w:val="000000" w:themeColor="text1"/>
        </w:rPr>
        <w:t xml:space="preserve"> </w:t>
      </w:r>
      <w:r>
        <w:t>Tout manquement à cette clause pourrait entraîner la cessation de mes responsabilités à titre de bénévole ou tout autre privilège et/ou l’application de mesures disciplinaires.</w:t>
      </w:r>
    </w:p>
    <w:p w14:paraId="1753D56C" w14:textId="77777777" w:rsidR="001665AC" w:rsidRPr="004F220A" w:rsidRDefault="001665AC" w:rsidP="001665AC">
      <w:pPr>
        <w:contextualSpacing/>
        <w:rPr>
          <w:rFonts w:eastAsia="Calibri" w:cs="Times New Roman"/>
        </w:rPr>
      </w:pPr>
    </w:p>
    <w:p w14:paraId="062F436A" w14:textId="77777777" w:rsidR="001665AC" w:rsidRPr="004F220A" w:rsidRDefault="001665AC" w:rsidP="001665AC">
      <w:pPr>
        <w:contextualSpacing/>
        <w:rPr>
          <w:rFonts w:eastAsia="Calibri" w:cs="Times New Roman"/>
          <w:b/>
          <w:bCs/>
        </w:rPr>
      </w:pPr>
    </w:p>
    <w:p w14:paraId="5E39EF4E" w14:textId="77777777" w:rsidR="001665AC" w:rsidRPr="004F220A" w:rsidRDefault="001665AC" w:rsidP="001665AC">
      <w:pPr>
        <w:contextualSpacing/>
        <w:rPr>
          <w:rFonts w:eastAsia="Calibri" w:cs="Times New Roman"/>
        </w:rPr>
      </w:pPr>
      <w:r>
        <w:rPr>
          <w:b/>
          <w:bCs/>
        </w:rPr>
        <w:t>NOM (en lettres moulées)</w:t>
      </w:r>
      <w:r>
        <w:t> : ________________________</w:t>
      </w:r>
      <w:r>
        <w:tab/>
      </w:r>
      <w:r>
        <w:tab/>
      </w:r>
      <w:r>
        <w:rPr>
          <w:b/>
        </w:rPr>
        <w:t>DATE</w:t>
      </w:r>
      <w:r>
        <w:t> : __________________________</w:t>
      </w:r>
    </w:p>
    <w:p w14:paraId="6F9E6D35" w14:textId="77777777" w:rsidR="001665AC" w:rsidRPr="004F220A" w:rsidRDefault="001665AC" w:rsidP="001665AC">
      <w:pPr>
        <w:contextualSpacing/>
        <w:rPr>
          <w:rFonts w:eastAsia="Calibri" w:cs="Times New Roman"/>
        </w:rPr>
      </w:pPr>
    </w:p>
    <w:p w14:paraId="2BD07D58" w14:textId="77777777" w:rsidR="001665AC" w:rsidRPr="004F220A" w:rsidRDefault="001665AC" w:rsidP="001665AC">
      <w:pPr>
        <w:contextualSpacing/>
        <w:rPr>
          <w:rFonts w:eastAsia="Calibri" w:cs="Times New Roman"/>
        </w:rPr>
      </w:pPr>
      <w:r>
        <w:rPr>
          <w:b/>
        </w:rPr>
        <w:t>SIGNATURE </w:t>
      </w:r>
      <w:r>
        <w:t>: _________________________</w:t>
      </w:r>
      <w:r>
        <w:tab/>
      </w:r>
      <w:r>
        <w:tab/>
      </w:r>
    </w:p>
    <w:p w14:paraId="786572CE" w14:textId="77777777" w:rsidR="001665AC" w:rsidRPr="004F220A" w:rsidRDefault="001665AC" w:rsidP="001665AC">
      <w:pPr>
        <w:contextualSpacing/>
        <w:rPr>
          <w:rFonts w:eastAsia="Calibri" w:cs="Times New Roman"/>
        </w:rPr>
      </w:pPr>
    </w:p>
    <w:p w14:paraId="66F240DE" w14:textId="77777777" w:rsidR="001665AC" w:rsidRPr="004F220A" w:rsidRDefault="001665AC" w:rsidP="001665AC">
      <w:pPr>
        <w:contextualSpacing/>
        <w:rPr>
          <w:rFonts w:eastAsia="Calibri" w:cs="Times New Roman"/>
          <w:b/>
        </w:rPr>
      </w:pPr>
    </w:p>
    <w:p w14:paraId="76AF848C" w14:textId="77777777" w:rsidR="001665AC" w:rsidRPr="004F220A" w:rsidRDefault="001665AC" w:rsidP="001021E7">
      <w:pPr>
        <w:pStyle w:val="Heading1"/>
      </w:pPr>
      <w:r>
        <w:br w:type="page"/>
      </w:r>
      <w:bookmarkStart w:id="26" w:name="_Toc45636788"/>
      <w:bookmarkStart w:id="27" w:name="_Toc163672800"/>
      <w:bookmarkStart w:id="28" w:name="_Hlk533018921"/>
      <w:bookmarkStart w:id="29" w:name="_Hlk63268621"/>
      <w:bookmarkEnd w:id="23"/>
      <w:r>
        <w:lastRenderedPageBreak/>
        <w:t>Annexe D – Formulaire de renouvellement pour la vérification des antécédents</w:t>
      </w:r>
      <w:bookmarkEnd w:id="26"/>
      <w:bookmarkEnd w:id="27"/>
    </w:p>
    <w:p w14:paraId="467CF162" w14:textId="77777777" w:rsidR="001665AC" w:rsidRPr="004F220A" w:rsidRDefault="001665AC" w:rsidP="001665AC">
      <w:pPr>
        <w:contextualSpacing/>
        <w:rPr>
          <w:rFonts w:eastAsia="Calibri" w:cs="Times New Roman"/>
        </w:rPr>
      </w:pPr>
    </w:p>
    <w:p w14:paraId="424526A0" w14:textId="701AC92C" w:rsidR="001665AC" w:rsidRPr="004F220A" w:rsidRDefault="001665AC" w:rsidP="001665AC">
      <w:pPr>
        <w:contextualSpacing/>
        <w:rPr>
          <w:rFonts w:eastAsia="Calibri" w:cs="Times New Roman"/>
        </w:rPr>
      </w:pPr>
      <w:r>
        <w:rPr>
          <w:b/>
          <w:bCs/>
        </w:rPr>
        <w:t>NOM</w:t>
      </w:r>
      <w:r>
        <w:t> : ______________________________________________________________________________</w:t>
      </w:r>
    </w:p>
    <w:p w14:paraId="71E7A2C9" w14:textId="7922120F" w:rsidR="001665AC" w:rsidRPr="004F220A" w:rsidRDefault="001665AC" w:rsidP="001665AC">
      <w:pPr>
        <w:contextualSpacing/>
        <w:rPr>
          <w:rFonts w:eastAsia="Calibri" w:cs="Times New Roman"/>
        </w:rPr>
      </w:pPr>
      <w:r>
        <w:t xml:space="preserve"> Prénom </w:t>
      </w:r>
      <w:r>
        <w:tab/>
      </w:r>
      <w:r>
        <w:tab/>
      </w:r>
      <w:r>
        <w:tab/>
        <w:t xml:space="preserve">Deuxième prénom </w:t>
      </w:r>
      <w:r>
        <w:tab/>
      </w:r>
      <w:r>
        <w:tab/>
      </w:r>
      <w:r>
        <w:tab/>
        <w:t xml:space="preserve">Nom de famille </w:t>
      </w:r>
    </w:p>
    <w:p w14:paraId="5E5CF0FA" w14:textId="77777777" w:rsidR="001665AC" w:rsidRPr="004F220A" w:rsidRDefault="001665AC" w:rsidP="001665AC">
      <w:pPr>
        <w:contextualSpacing/>
        <w:rPr>
          <w:rFonts w:eastAsia="Calibri" w:cs="Times New Roman"/>
        </w:rPr>
      </w:pPr>
    </w:p>
    <w:p w14:paraId="2E959FAE" w14:textId="77777777" w:rsidR="001665AC" w:rsidRPr="004F220A" w:rsidRDefault="001665AC" w:rsidP="001665AC">
      <w:pPr>
        <w:contextualSpacing/>
        <w:rPr>
          <w:rFonts w:eastAsia="Calibri" w:cs="Times New Roman"/>
        </w:rPr>
      </w:pPr>
      <w:r>
        <w:rPr>
          <w:b/>
          <w:bCs/>
        </w:rPr>
        <w:t>ADRESSE PERMANENTE ACTUELLE</w:t>
      </w:r>
      <w:r>
        <w:t xml:space="preserve"> : </w:t>
      </w:r>
    </w:p>
    <w:p w14:paraId="3D1BAF87" w14:textId="77777777" w:rsidR="001665AC" w:rsidRPr="004F220A" w:rsidRDefault="001665AC" w:rsidP="001665AC">
      <w:pPr>
        <w:contextualSpacing/>
        <w:rPr>
          <w:rFonts w:eastAsia="Calibri" w:cs="Times New Roman"/>
        </w:rPr>
      </w:pPr>
    </w:p>
    <w:p w14:paraId="6A29954C" w14:textId="2E4612D0" w:rsidR="001665AC" w:rsidRPr="004F220A" w:rsidRDefault="001665AC" w:rsidP="001665AC">
      <w:pPr>
        <w:contextualSpacing/>
        <w:rPr>
          <w:rFonts w:eastAsia="Calibri" w:cs="Times New Roman"/>
        </w:rPr>
      </w:pPr>
      <w:r>
        <w:t>______________________________________________________________________________</w:t>
      </w:r>
    </w:p>
    <w:p w14:paraId="58517AD8" w14:textId="60D802A9" w:rsidR="001665AC" w:rsidRPr="004F220A" w:rsidRDefault="001665AC" w:rsidP="001665AC">
      <w:pPr>
        <w:contextualSpacing/>
        <w:rPr>
          <w:rFonts w:eastAsia="Calibri" w:cs="Times New Roman"/>
        </w:rPr>
      </w:pPr>
      <w:r>
        <w:t>Rue</w:t>
      </w:r>
      <w:r>
        <w:tab/>
      </w:r>
      <w:r>
        <w:tab/>
      </w:r>
      <w:r>
        <w:tab/>
        <w:t>Ville</w:t>
      </w:r>
      <w:r>
        <w:tab/>
      </w:r>
      <w:r>
        <w:tab/>
      </w:r>
      <w:r>
        <w:tab/>
        <w:t>Province</w:t>
      </w:r>
      <w:r>
        <w:tab/>
      </w:r>
      <w:r>
        <w:tab/>
        <w:t>Code postal</w:t>
      </w:r>
    </w:p>
    <w:p w14:paraId="48E2A26F" w14:textId="77777777" w:rsidR="001665AC" w:rsidRPr="004F220A" w:rsidRDefault="001665AC" w:rsidP="001665AC">
      <w:pPr>
        <w:contextualSpacing/>
        <w:rPr>
          <w:rFonts w:eastAsia="Calibri" w:cs="Times New Roman"/>
        </w:rPr>
      </w:pPr>
    </w:p>
    <w:p w14:paraId="397E60BB" w14:textId="3EE026F8" w:rsidR="001665AC" w:rsidRPr="004F220A" w:rsidRDefault="001665AC" w:rsidP="001665AC">
      <w:pPr>
        <w:contextualSpacing/>
        <w:rPr>
          <w:rFonts w:eastAsia="Calibri" w:cs="Times New Roman"/>
        </w:rPr>
      </w:pPr>
      <w:r>
        <w:rPr>
          <w:b/>
        </w:rPr>
        <w:t>DATE DE NAISSANCE :</w:t>
      </w:r>
      <w:r>
        <w:t xml:space="preserve"> ____________________</w:t>
      </w:r>
      <w:r>
        <w:tab/>
      </w:r>
      <w:r>
        <w:rPr>
          <w:b/>
        </w:rPr>
        <w:t>IDENTITÉ DE GENRE </w:t>
      </w:r>
      <w:r>
        <w:t>: ________________</w:t>
      </w:r>
    </w:p>
    <w:p w14:paraId="4051A8B2" w14:textId="1E327FFB" w:rsidR="001665AC" w:rsidRPr="004F220A" w:rsidRDefault="001665AC" w:rsidP="001665AC">
      <w:pPr>
        <w:contextualSpacing/>
        <w:rPr>
          <w:rFonts w:eastAsia="Calibri" w:cs="Times New Roman"/>
        </w:rPr>
      </w:pPr>
      <w:r>
        <w:tab/>
      </w:r>
      <w:r>
        <w:tab/>
      </w:r>
      <w:r w:rsidR="001612D5">
        <w:tab/>
      </w:r>
      <w:r>
        <w:t>Jour/Mois/Année</w:t>
      </w:r>
    </w:p>
    <w:p w14:paraId="17C18870" w14:textId="77777777" w:rsidR="001665AC" w:rsidRPr="004F220A" w:rsidRDefault="001665AC" w:rsidP="001665AC">
      <w:pPr>
        <w:contextualSpacing/>
        <w:rPr>
          <w:rFonts w:eastAsia="Calibri" w:cs="Times New Roman"/>
        </w:rPr>
      </w:pPr>
    </w:p>
    <w:p w14:paraId="769BE702" w14:textId="12647769" w:rsidR="001665AC" w:rsidRPr="004F220A" w:rsidRDefault="001665AC" w:rsidP="001665AC">
      <w:pPr>
        <w:contextualSpacing/>
        <w:rPr>
          <w:rFonts w:eastAsia="Calibri" w:cs="Times New Roman"/>
        </w:rPr>
      </w:pPr>
      <w:r>
        <w:rPr>
          <w:b/>
          <w:bCs/>
        </w:rPr>
        <w:t>COURRIEL</w:t>
      </w:r>
      <w:r>
        <w:t> : _________________________</w:t>
      </w:r>
      <w:r>
        <w:tab/>
      </w:r>
      <w:r>
        <w:rPr>
          <w:b/>
        </w:rPr>
        <w:t>TÉLÉPHONE </w:t>
      </w:r>
      <w:r>
        <w:t>: __________________________</w:t>
      </w:r>
    </w:p>
    <w:p w14:paraId="55FA2C04" w14:textId="77777777" w:rsidR="001665AC" w:rsidRPr="004F220A" w:rsidRDefault="001665AC" w:rsidP="001665AC">
      <w:pPr>
        <w:contextualSpacing/>
        <w:rPr>
          <w:rFonts w:eastAsia="Calibri" w:cs="Times New Roman"/>
        </w:rPr>
      </w:pPr>
    </w:p>
    <w:p w14:paraId="79776BB1" w14:textId="77777777" w:rsidR="001665AC" w:rsidRPr="004F220A" w:rsidRDefault="001665AC" w:rsidP="001665AC">
      <w:pPr>
        <w:contextualSpacing/>
        <w:rPr>
          <w:rFonts w:eastAsia="Calibri" w:cs="Times New Roman"/>
          <w:bCs/>
        </w:rPr>
      </w:pPr>
    </w:p>
    <w:p w14:paraId="756B681F" w14:textId="701DDFD8" w:rsidR="001665AC" w:rsidRPr="004F220A" w:rsidRDefault="001665AC" w:rsidP="001665AC">
      <w:pPr>
        <w:contextualSpacing/>
        <w:rPr>
          <w:rFonts w:eastAsia="Calibri" w:cs="Times New Roman"/>
          <w:bCs/>
        </w:rPr>
      </w:pPr>
      <w:r>
        <w:t>En signant ce document ci-dessous, je certifie qu’il n’y a eu aucun changement à mon casier judiciaire depuis la dernière fois que j’ai soumis la vérification accrue des renseignements de la police et/ou la vérification de l’habilitation à travailler auprès de personnes vulnérables et/ou le formulaire de divulgation des antécédents et/ou mon dossier de conducteur (« documents personnels ») à [</w:t>
      </w:r>
      <w:r>
        <w:rPr>
          <w:highlight w:val="yellow"/>
        </w:rPr>
        <w:t>Club</w:t>
      </w:r>
      <w:r>
        <w:t xml:space="preserve">]. Je certifie en outre qu’il n’y a aucune accusation en instance, mandat inexécuté, ordonnance judiciaire, engagement de ne pas troubler l’ordre public, ordonnance de probation ou d’interdiction ou renseignement de non-condamnation applicable et il n’y a eu aucune absolution inconditionnelle ou conditionnelle. </w:t>
      </w:r>
    </w:p>
    <w:p w14:paraId="34867329" w14:textId="77777777" w:rsidR="001665AC" w:rsidRPr="004F220A" w:rsidRDefault="001665AC" w:rsidP="001665AC">
      <w:pPr>
        <w:contextualSpacing/>
        <w:rPr>
          <w:rFonts w:eastAsia="Calibri" w:cs="Times New Roman"/>
          <w:bCs/>
        </w:rPr>
      </w:pPr>
    </w:p>
    <w:p w14:paraId="24FCB627" w14:textId="0AC8C9B0" w:rsidR="001665AC" w:rsidRPr="004F220A" w:rsidRDefault="001665AC" w:rsidP="001665AC">
      <w:pPr>
        <w:contextualSpacing/>
        <w:rPr>
          <w:rFonts w:eastAsia="Calibri" w:cs="Times New Roman"/>
          <w:bCs/>
        </w:rPr>
      </w:pPr>
      <w:r>
        <w:t>Je conviens que tout document personnel que j’obtiendrais ou soumettrais à la date indiquée ci-dessous ne serait pas différent des derniers documents personnels que j’ai soumis à [</w:t>
      </w:r>
      <w:r>
        <w:rPr>
          <w:highlight w:val="yellow"/>
        </w:rPr>
        <w:t>Club</w:t>
      </w:r>
      <w:r>
        <w:t>]. Je comprends que s’il y a eu des changements ou si je soupçonne qu’il y a eu des changements, il m’incombe d’obtenir et de soumettre des nouveaux documents personnels au comité de vérification des antécédents de l’organisation au lieu de ce formulaire.</w:t>
      </w:r>
    </w:p>
    <w:p w14:paraId="0DE4A9DF" w14:textId="77777777" w:rsidR="001665AC" w:rsidRPr="004F220A" w:rsidRDefault="001665AC" w:rsidP="001665AC">
      <w:pPr>
        <w:contextualSpacing/>
        <w:rPr>
          <w:rFonts w:eastAsia="Calibri" w:cs="Times New Roman"/>
          <w:b/>
          <w:bCs/>
        </w:rPr>
      </w:pPr>
    </w:p>
    <w:p w14:paraId="1855903A" w14:textId="77777777" w:rsidR="001665AC" w:rsidRPr="004F220A" w:rsidRDefault="001665AC" w:rsidP="001665AC">
      <w:pPr>
        <w:contextualSpacing/>
        <w:rPr>
          <w:rFonts w:eastAsia="Calibri" w:cs="Times New Roman"/>
        </w:rPr>
      </w:pPr>
      <w:r>
        <w:rPr>
          <w:b/>
        </w:rPr>
        <w:t xml:space="preserve">Je reconnais que s’il y a eu des changements aux résultats fournis dans mes documents personnels et que si je soumets ce formulaire incorrectement, je serai alors assujetti à des mesures disciplinaires et/ou au retrait de mes responsabilités bénévoles ou autres privilèges, à la discrétion du comité de vérification des antécédents. </w:t>
      </w:r>
    </w:p>
    <w:p w14:paraId="258ACE19" w14:textId="77777777" w:rsidR="001665AC" w:rsidRPr="004F220A" w:rsidRDefault="001665AC" w:rsidP="001665AC">
      <w:pPr>
        <w:contextualSpacing/>
        <w:rPr>
          <w:rFonts w:eastAsia="Calibri" w:cs="Times New Roman"/>
        </w:rPr>
      </w:pPr>
    </w:p>
    <w:p w14:paraId="5911646E" w14:textId="6A6E976C" w:rsidR="001665AC" w:rsidRPr="004F220A" w:rsidRDefault="001665AC" w:rsidP="001665AC">
      <w:pPr>
        <w:contextualSpacing/>
        <w:rPr>
          <w:rFonts w:eastAsia="Calibri" w:cs="Times New Roman"/>
        </w:rPr>
      </w:pPr>
      <w:r>
        <w:rPr>
          <w:b/>
          <w:bCs/>
        </w:rPr>
        <w:t>NOM (en lettres moulées)</w:t>
      </w:r>
      <w:r>
        <w:t> : ________________________</w:t>
      </w:r>
      <w:r>
        <w:tab/>
      </w:r>
      <w:r>
        <w:rPr>
          <w:b/>
        </w:rPr>
        <w:t>DATE</w:t>
      </w:r>
      <w:r>
        <w:t> : ____________________</w:t>
      </w:r>
    </w:p>
    <w:p w14:paraId="0B46B784" w14:textId="77777777" w:rsidR="001665AC" w:rsidRPr="004F220A" w:rsidRDefault="001665AC" w:rsidP="001665AC">
      <w:pPr>
        <w:contextualSpacing/>
        <w:rPr>
          <w:rFonts w:eastAsia="Calibri" w:cs="Times New Roman"/>
        </w:rPr>
      </w:pPr>
    </w:p>
    <w:p w14:paraId="32FAF77B" w14:textId="77777777" w:rsidR="001665AC" w:rsidRPr="004F220A" w:rsidRDefault="001665AC" w:rsidP="001665AC">
      <w:pPr>
        <w:contextualSpacing/>
        <w:rPr>
          <w:rFonts w:eastAsia="Calibri" w:cs="Times New Roman"/>
        </w:rPr>
      </w:pPr>
      <w:r>
        <w:rPr>
          <w:b/>
        </w:rPr>
        <w:t>SIGNATURE </w:t>
      </w:r>
      <w:r>
        <w:t>: _________________________</w:t>
      </w:r>
      <w:r>
        <w:tab/>
      </w:r>
      <w:r>
        <w:tab/>
      </w:r>
    </w:p>
    <w:p w14:paraId="60F4E9D2" w14:textId="77777777" w:rsidR="001665AC" w:rsidRPr="004F220A" w:rsidRDefault="001665AC" w:rsidP="001665AC">
      <w:pPr>
        <w:contextualSpacing/>
        <w:rPr>
          <w:rFonts w:eastAsia="Calibri" w:cs="Times New Roman"/>
        </w:rPr>
      </w:pPr>
    </w:p>
    <w:p w14:paraId="2EBB09B6" w14:textId="77777777" w:rsidR="001665AC" w:rsidRPr="004F220A" w:rsidRDefault="001665AC" w:rsidP="001665AC">
      <w:pPr>
        <w:contextualSpacing/>
        <w:rPr>
          <w:rFonts w:eastAsia="Calibri" w:cs="Times New Roman"/>
        </w:rPr>
      </w:pPr>
    </w:p>
    <w:bookmarkEnd w:id="28"/>
    <w:p w14:paraId="58705E96" w14:textId="77777777" w:rsidR="001665AC" w:rsidRPr="004F220A" w:rsidRDefault="001665AC" w:rsidP="001665AC">
      <w:pPr>
        <w:rPr>
          <w:rFonts w:eastAsia="Calibri" w:cs="Times New Roman"/>
          <w:b/>
        </w:rPr>
      </w:pPr>
      <w:r>
        <w:br w:type="page"/>
      </w:r>
    </w:p>
    <w:p w14:paraId="3F068988" w14:textId="68CC2243" w:rsidR="001665AC" w:rsidRPr="001021E7" w:rsidRDefault="001665AC" w:rsidP="001021E7">
      <w:pPr>
        <w:pStyle w:val="Heading1"/>
        <w:rPr>
          <w:rFonts w:eastAsia="Times New Roman"/>
        </w:rPr>
      </w:pPr>
      <w:bookmarkStart w:id="30" w:name="_Toc45636789"/>
      <w:bookmarkStart w:id="31" w:name="_Toc163672801"/>
      <w:bookmarkStart w:id="32" w:name="_Hlk43995351"/>
      <w:bookmarkEnd w:id="29"/>
      <w:r>
        <w:lastRenderedPageBreak/>
        <w:t>Annexe E – Formulaire de reconnaissance de l’orientation et de la formation des bénévoles</w:t>
      </w:r>
      <w:bookmarkEnd w:id="30"/>
      <w:bookmarkEnd w:id="31"/>
    </w:p>
    <w:p w14:paraId="78D6FB26" w14:textId="77777777" w:rsidR="001665AC" w:rsidRPr="004F220A" w:rsidRDefault="001665AC" w:rsidP="001665AC">
      <w:pPr>
        <w:contextualSpacing/>
        <w:rPr>
          <w:rFonts w:eastAsia="Calibri" w:cstheme="minorHAnsi"/>
          <w:lang w:bidi="en-US"/>
        </w:rPr>
      </w:pPr>
    </w:p>
    <w:p w14:paraId="6A6DCB5A" w14:textId="0E5C68A0" w:rsidR="001665AC" w:rsidRPr="004F220A" w:rsidRDefault="001665AC" w:rsidP="001665AC">
      <w:pPr>
        <w:numPr>
          <w:ilvl w:val="3"/>
          <w:numId w:val="35"/>
        </w:numPr>
        <w:spacing w:before="0" w:after="0"/>
        <w:ind w:left="360"/>
        <w:contextualSpacing/>
        <w:rPr>
          <w:rFonts w:eastAsia="Calibri" w:cstheme="minorHAnsi"/>
        </w:rPr>
      </w:pPr>
      <w:r>
        <w:t>J’occupe le ou les rôles suivants au sein de [</w:t>
      </w:r>
      <w:r>
        <w:rPr>
          <w:highlight w:val="yellow"/>
        </w:rPr>
        <w:t>Club</w:t>
      </w:r>
      <w:r>
        <w:t>] (plusieurs rôles possibles)</w:t>
      </w:r>
      <w:r w:rsidR="001612D5">
        <w:t> </w:t>
      </w:r>
      <w:r>
        <w:t>:</w:t>
      </w:r>
    </w:p>
    <w:p w14:paraId="111F20ED" w14:textId="77777777" w:rsidR="001665AC" w:rsidRPr="004F220A" w:rsidRDefault="001665AC" w:rsidP="001665AC">
      <w:pPr>
        <w:contextualSpacing/>
        <w:rPr>
          <w:rFonts w:eastAsia="Calibri" w:cstheme="minorHAnsi"/>
          <w:lang w:bidi="en-US"/>
        </w:rPr>
      </w:pPr>
    </w:p>
    <w:p w14:paraId="723EE6C8" w14:textId="77777777" w:rsidR="001665AC" w:rsidRPr="004F220A" w:rsidRDefault="001665AC" w:rsidP="001665AC">
      <w:pPr>
        <w:contextualSpacing/>
        <w:rPr>
          <w:rFonts w:eastAsia="Calibri" w:cstheme="minorHAnsi"/>
        </w:rPr>
      </w:pPr>
      <w:r>
        <w:tab/>
        <w:t>Parent/tuteur</w:t>
      </w:r>
      <w:r>
        <w:tab/>
      </w:r>
      <w:r>
        <w:tab/>
        <w:t>Entraîneur</w:t>
      </w:r>
      <w:r>
        <w:tab/>
      </w:r>
      <w:r>
        <w:tab/>
      </w:r>
      <w:r>
        <w:tab/>
        <w:t>Directeur/bénévole</w:t>
      </w:r>
    </w:p>
    <w:p w14:paraId="722879D1" w14:textId="77777777" w:rsidR="001665AC" w:rsidRPr="004F220A" w:rsidRDefault="001665AC" w:rsidP="001665AC">
      <w:pPr>
        <w:contextualSpacing/>
        <w:rPr>
          <w:rFonts w:eastAsia="Calibri" w:cstheme="minorHAnsi"/>
          <w:lang w:bidi="en-US"/>
        </w:rPr>
      </w:pPr>
    </w:p>
    <w:p w14:paraId="15D64E2D" w14:textId="26C815F8" w:rsidR="001665AC" w:rsidRPr="004F220A" w:rsidRDefault="001665AC" w:rsidP="001665AC">
      <w:pPr>
        <w:contextualSpacing/>
        <w:rPr>
          <w:rFonts w:eastAsia="Calibri" w:cstheme="minorHAnsi"/>
        </w:rPr>
      </w:pPr>
      <w:r>
        <w:tab/>
        <w:t>Athlète</w:t>
      </w:r>
      <w:r>
        <w:tab/>
      </w:r>
      <w:r>
        <w:tab/>
      </w:r>
      <w:r>
        <w:tab/>
        <w:t>Officiel</w:t>
      </w:r>
      <w:r>
        <w:tab/>
      </w:r>
      <w:r>
        <w:tab/>
      </w:r>
      <w:r w:rsidR="001612D5">
        <w:tab/>
      </w:r>
      <w:r>
        <w:tab/>
        <w:t>Membre de comité</w:t>
      </w:r>
    </w:p>
    <w:p w14:paraId="5981C294" w14:textId="77777777" w:rsidR="001665AC" w:rsidRPr="004F220A" w:rsidRDefault="001665AC" w:rsidP="001665AC">
      <w:pPr>
        <w:contextualSpacing/>
        <w:rPr>
          <w:rFonts w:eastAsia="Calibri" w:cstheme="minorHAnsi"/>
          <w:lang w:bidi="en-US"/>
        </w:rPr>
      </w:pPr>
    </w:p>
    <w:p w14:paraId="62128460" w14:textId="77777777" w:rsidR="001665AC" w:rsidRPr="004F220A" w:rsidRDefault="001665AC" w:rsidP="001665AC">
      <w:pPr>
        <w:contextualSpacing/>
        <w:rPr>
          <w:rFonts w:eastAsia="Calibri" w:cstheme="minorHAnsi"/>
          <w:color w:val="000000" w:themeColor="text1"/>
          <w:lang w:bidi="en-US"/>
        </w:rPr>
      </w:pPr>
    </w:p>
    <w:p w14:paraId="7B6D4431" w14:textId="5A26C66A" w:rsidR="001665AC" w:rsidRPr="004F220A" w:rsidRDefault="001665AC" w:rsidP="001665AC">
      <w:pPr>
        <w:numPr>
          <w:ilvl w:val="3"/>
          <w:numId w:val="35"/>
        </w:numPr>
        <w:spacing w:before="0" w:after="0"/>
        <w:ind w:left="360"/>
        <w:contextualSpacing/>
        <w:rPr>
          <w:rFonts w:eastAsia="Calibri" w:cstheme="minorHAnsi"/>
        </w:rPr>
      </w:pPr>
      <w:r>
        <w:t>En tant que personne affiliée à [</w:t>
      </w:r>
      <w:r>
        <w:rPr>
          <w:highlight w:val="yellow"/>
        </w:rPr>
        <w:t>Club</w:t>
      </w:r>
      <w:r>
        <w:t>], selon le cas, je conviens que j’ai reçu l’orientation et la formation suivante</w:t>
      </w:r>
      <w:r w:rsidR="001612D5">
        <w:t> </w:t>
      </w:r>
      <w:r>
        <w:t>:</w:t>
      </w:r>
    </w:p>
    <w:p w14:paraId="29DE0C87" w14:textId="77777777" w:rsidR="001665AC" w:rsidRPr="004F220A" w:rsidRDefault="001665AC" w:rsidP="001665AC">
      <w:pPr>
        <w:contextualSpacing/>
        <w:rPr>
          <w:rFonts w:eastAsia="Calibri" w:cstheme="minorHAnsi"/>
          <w:lang w:bidi="en-US"/>
        </w:rPr>
      </w:pPr>
    </w:p>
    <w:p w14:paraId="46937348" w14:textId="77777777" w:rsidR="001665AC" w:rsidRPr="004F220A" w:rsidRDefault="001665AC" w:rsidP="001665AC">
      <w:pPr>
        <w:contextualSpacing/>
        <w:rPr>
          <w:rFonts w:eastAsia="Calibri" w:cstheme="minorHAnsi"/>
          <w:lang w:bidi="en-US"/>
        </w:rPr>
      </w:pPr>
    </w:p>
    <w:p w14:paraId="21BA5BA3" w14:textId="77777777" w:rsidR="001665AC" w:rsidRPr="004F220A" w:rsidRDefault="001665AC" w:rsidP="001665AC">
      <w:pPr>
        <w:contextualSpacing/>
        <w:rPr>
          <w:rFonts w:eastAsia="Calibri" w:cstheme="minorHAnsi"/>
        </w:rPr>
      </w:pPr>
      <w:r>
        <w:t>Nom de la formation ou de l’orientation : _______________________________________________________________</w:t>
      </w:r>
    </w:p>
    <w:p w14:paraId="055A44D3" w14:textId="77777777" w:rsidR="001665AC" w:rsidRPr="004F220A" w:rsidRDefault="001665AC" w:rsidP="001665AC">
      <w:pPr>
        <w:contextualSpacing/>
        <w:rPr>
          <w:rFonts w:eastAsia="Calibri" w:cstheme="minorHAnsi"/>
          <w:lang w:bidi="en-US"/>
        </w:rPr>
      </w:pPr>
    </w:p>
    <w:p w14:paraId="730F0680" w14:textId="6E4D6E56" w:rsidR="001665AC" w:rsidRPr="004F220A" w:rsidRDefault="001665AC" w:rsidP="001665AC">
      <w:pPr>
        <w:contextualSpacing/>
        <w:rPr>
          <w:rFonts w:eastAsia="Calibri" w:cstheme="minorHAnsi"/>
        </w:rPr>
      </w:pPr>
      <w:r>
        <w:t>Instructeur : ____________________________ Date : ___________________________</w:t>
      </w:r>
    </w:p>
    <w:p w14:paraId="22795104" w14:textId="77777777" w:rsidR="001665AC" w:rsidRPr="004F220A" w:rsidRDefault="001665AC" w:rsidP="001665AC">
      <w:pPr>
        <w:contextualSpacing/>
        <w:rPr>
          <w:rFonts w:eastAsia="Calibri" w:cstheme="minorHAnsi"/>
          <w:lang w:bidi="en-US"/>
        </w:rPr>
      </w:pPr>
    </w:p>
    <w:p w14:paraId="2325CB50" w14:textId="77777777" w:rsidR="001665AC" w:rsidRPr="004F220A" w:rsidRDefault="001665AC" w:rsidP="001665AC">
      <w:pPr>
        <w:contextualSpacing/>
        <w:rPr>
          <w:rFonts w:eastAsia="Calibri" w:cstheme="minorHAnsi"/>
          <w:lang w:bidi="en-US"/>
        </w:rPr>
      </w:pPr>
    </w:p>
    <w:p w14:paraId="7BF59320" w14:textId="24464493" w:rsidR="001665AC" w:rsidRPr="004F220A" w:rsidRDefault="001665AC" w:rsidP="001665AC">
      <w:pPr>
        <w:contextualSpacing/>
        <w:rPr>
          <w:rFonts w:eastAsia="Calibri" w:cstheme="minorHAnsi"/>
        </w:rPr>
      </w:pPr>
      <w:r>
        <w:t>Nom de la formation ou de l’orientation : __________________________________________________</w:t>
      </w:r>
    </w:p>
    <w:p w14:paraId="171A3561" w14:textId="77777777" w:rsidR="001665AC" w:rsidRPr="004F220A" w:rsidRDefault="001665AC" w:rsidP="001665AC">
      <w:pPr>
        <w:contextualSpacing/>
        <w:rPr>
          <w:rFonts w:eastAsia="Calibri" w:cstheme="minorHAnsi"/>
          <w:lang w:bidi="en-US"/>
        </w:rPr>
      </w:pPr>
    </w:p>
    <w:p w14:paraId="637E7C5D" w14:textId="47A18DE6" w:rsidR="001665AC" w:rsidRPr="004F220A" w:rsidRDefault="001665AC" w:rsidP="001665AC">
      <w:pPr>
        <w:contextualSpacing/>
        <w:rPr>
          <w:rFonts w:eastAsia="Calibri" w:cstheme="minorHAnsi"/>
        </w:rPr>
      </w:pPr>
      <w:r>
        <w:t>Instructeur : ____________________________ Date : ___________________________</w:t>
      </w:r>
    </w:p>
    <w:p w14:paraId="0675E97C" w14:textId="77777777" w:rsidR="001665AC" w:rsidRPr="004F220A" w:rsidRDefault="001665AC" w:rsidP="001665AC">
      <w:pPr>
        <w:contextualSpacing/>
        <w:rPr>
          <w:rFonts w:eastAsia="Calibri" w:cstheme="minorHAnsi"/>
          <w:lang w:bidi="en-US"/>
        </w:rPr>
      </w:pPr>
    </w:p>
    <w:p w14:paraId="748AEA86" w14:textId="77777777" w:rsidR="001665AC" w:rsidRPr="004F220A" w:rsidRDefault="001665AC" w:rsidP="001665AC">
      <w:pPr>
        <w:contextualSpacing/>
        <w:rPr>
          <w:rFonts w:eastAsia="Calibri" w:cstheme="minorHAnsi"/>
          <w:lang w:bidi="en-US"/>
        </w:rPr>
      </w:pPr>
    </w:p>
    <w:p w14:paraId="10540487" w14:textId="701DEBEA" w:rsidR="001665AC" w:rsidRPr="004F220A" w:rsidRDefault="001665AC" w:rsidP="001665AC">
      <w:pPr>
        <w:contextualSpacing/>
        <w:rPr>
          <w:rFonts w:eastAsia="Calibri" w:cstheme="minorHAnsi"/>
        </w:rPr>
      </w:pPr>
      <w:r>
        <w:t>Nom de la formation ou de l’orientation : ___________________________________________________</w:t>
      </w:r>
    </w:p>
    <w:p w14:paraId="023E6D9D" w14:textId="77777777" w:rsidR="001665AC" w:rsidRPr="004F220A" w:rsidRDefault="001665AC" w:rsidP="001665AC">
      <w:pPr>
        <w:contextualSpacing/>
        <w:rPr>
          <w:rFonts w:eastAsia="Calibri" w:cstheme="minorHAnsi"/>
          <w:lang w:bidi="en-US"/>
        </w:rPr>
      </w:pPr>
    </w:p>
    <w:p w14:paraId="2FFFC6D9" w14:textId="12424A30" w:rsidR="001665AC" w:rsidRPr="004F220A" w:rsidRDefault="001665AC" w:rsidP="001665AC">
      <w:pPr>
        <w:contextualSpacing/>
        <w:rPr>
          <w:rFonts w:eastAsia="Calibri" w:cstheme="minorHAnsi"/>
        </w:rPr>
      </w:pPr>
      <w:r>
        <w:t>Instructeur : ___________________________ Date : ________________________________</w:t>
      </w:r>
    </w:p>
    <w:p w14:paraId="027C5020" w14:textId="77777777" w:rsidR="001665AC" w:rsidRPr="004F220A" w:rsidRDefault="001665AC" w:rsidP="001665AC">
      <w:pPr>
        <w:contextualSpacing/>
        <w:rPr>
          <w:rFonts w:eastAsia="Calibri" w:cstheme="minorHAnsi"/>
          <w:lang w:bidi="en-US"/>
        </w:rPr>
      </w:pPr>
    </w:p>
    <w:p w14:paraId="761A8535" w14:textId="77777777" w:rsidR="001665AC" w:rsidRPr="004F220A" w:rsidRDefault="001665AC" w:rsidP="001665AC">
      <w:pPr>
        <w:contextualSpacing/>
        <w:rPr>
          <w:rFonts w:eastAsia="Calibri" w:cstheme="minorHAnsi"/>
          <w:lang w:bidi="en-US"/>
        </w:rPr>
      </w:pPr>
    </w:p>
    <w:p w14:paraId="72753B30" w14:textId="77777777" w:rsidR="001665AC" w:rsidRPr="004F220A" w:rsidRDefault="001665AC" w:rsidP="001665AC">
      <w:pPr>
        <w:contextualSpacing/>
        <w:rPr>
          <w:rFonts w:eastAsia="Calibri" w:cstheme="minorHAnsi"/>
          <w:lang w:bidi="en-US"/>
        </w:rPr>
      </w:pPr>
    </w:p>
    <w:p w14:paraId="166C97CD" w14:textId="1424C5B8" w:rsidR="001665AC" w:rsidRPr="004F220A" w:rsidRDefault="001665AC" w:rsidP="001665AC">
      <w:pPr>
        <w:contextualSpacing/>
        <w:rPr>
          <w:rFonts w:eastAsia="Calibri" w:cstheme="minorHAnsi"/>
        </w:rPr>
      </w:pPr>
      <w:r>
        <w:t>_______________</w:t>
      </w:r>
      <w:r>
        <w:tab/>
      </w:r>
      <w:r>
        <w:tab/>
        <w:t>________________</w:t>
      </w:r>
      <w:r>
        <w:tab/>
      </w:r>
      <w:r>
        <w:tab/>
      </w:r>
      <w:r>
        <w:tab/>
        <w:t>_________________</w:t>
      </w:r>
    </w:p>
    <w:p w14:paraId="5F085495" w14:textId="64FF8875" w:rsidR="001665AC" w:rsidRPr="004F220A" w:rsidRDefault="001665AC" w:rsidP="001665AC">
      <w:pPr>
        <w:contextualSpacing/>
        <w:rPr>
          <w:rFonts w:eastAsia="Calibri" w:cstheme="minorHAnsi"/>
        </w:rPr>
      </w:pPr>
      <w:r>
        <w:t>Nom</w:t>
      </w:r>
      <w:r>
        <w:tab/>
      </w:r>
      <w:r>
        <w:tab/>
      </w:r>
      <w:r>
        <w:tab/>
      </w:r>
      <w:r>
        <w:tab/>
        <w:t>Signature</w:t>
      </w:r>
      <w:r>
        <w:tab/>
      </w:r>
      <w:r>
        <w:tab/>
      </w:r>
      <w:r>
        <w:tab/>
      </w:r>
      <w:r>
        <w:tab/>
        <w:t>Date</w:t>
      </w:r>
    </w:p>
    <w:p w14:paraId="5DA1D269" w14:textId="77777777" w:rsidR="001665AC" w:rsidRPr="004F220A" w:rsidRDefault="001665AC" w:rsidP="001665AC">
      <w:pPr>
        <w:rPr>
          <w:rFonts w:eastAsia="Calibri" w:cstheme="minorHAnsi"/>
        </w:rPr>
      </w:pPr>
      <w:r>
        <w:br w:type="page"/>
      </w:r>
    </w:p>
    <w:p w14:paraId="2411F0C5" w14:textId="77777777" w:rsidR="001665AC" w:rsidRPr="004F220A" w:rsidRDefault="001665AC" w:rsidP="001021E7">
      <w:pPr>
        <w:pStyle w:val="Heading1"/>
      </w:pPr>
      <w:bookmarkStart w:id="33" w:name="_Toc45636790"/>
      <w:bookmarkStart w:id="34" w:name="_Toc163672802"/>
      <w:bookmarkEnd w:id="32"/>
      <w:r>
        <w:lastRenderedPageBreak/>
        <w:t>Annexe F – Demande de vérification de l’habilitation à travailler auprès de personnes vulnérables</w:t>
      </w:r>
      <w:bookmarkEnd w:id="33"/>
      <w:bookmarkEnd w:id="34"/>
    </w:p>
    <w:p w14:paraId="5F4E7B40" w14:textId="77777777" w:rsidR="001665AC" w:rsidRPr="004F220A" w:rsidRDefault="001665AC" w:rsidP="001665AC">
      <w:pPr>
        <w:contextualSpacing/>
        <w:rPr>
          <w:rFonts w:eastAsia="Calibri" w:cs="Times New Roman"/>
        </w:rPr>
      </w:pPr>
    </w:p>
    <w:p w14:paraId="60DB1D3D" w14:textId="343F9498" w:rsidR="001665AC" w:rsidRPr="004F220A" w:rsidRDefault="001665AC" w:rsidP="001021E7">
      <w:pPr>
        <w:contextualSpacing/>
        <w:jc w:val="both"/>
        <w:rPr>
          <w:rFonts w:eastAsia="Calibri" w:cs="Times New Roman"/>
          <w:i/>
          <w:color w:val="FF0000"/>
        </w:rPr>
      </w:pPr>
      <w:r>
        <w:rPr>
          <w:i/>
          <w:color w:val="FF0000"/>
        </w:rPr>
        <w:t xml:space="preserve">Remarque : </w:t>
      </w:r>
      <w:r>
        <w:t>[</w:t>
      </w:r>
      <w:r>
        <w:rPr>
          <w:highlight w:val="yellow"/>
        </w:rPr>
        <w:t>Club</w:t>
      </w:r>
      <w:r>
        <w:t xml:space="preserve">] </w:t>
      </w:r>
      <w:r>
        <w:rPr>
          <w:i/>
          <w:color w:val="FF0000"/>
        </w:rPr>
        <w:t>doit modifier cette lettre pour respecter les exigences du fournisseur de VHPV.</w:t>
      </w:r>
    </w:p>
    <w:p w14:paraId="50FDA8F1" w14:textId="77777777" w:rsidR="001665AC" w:rsidRPr="004F220A" w:rsidRDefault="001665AC" w:rsidP="001665AC">
      <w:pPr>
        <w:contextualSpacing/>
        <w:rPr>
          <w:rFonts w:eastAsia="Calibri" w:cs="Times New Roman"/>
        </w:rPr>
      </w:pPr>
    </w:p>
    <w:p w14:paraId="2E470217" w14:textId="77777777" w:rsidR="001665AC" w:rsidRPr="004F220A" w:rsidRDefault="001665AC" w:rsidP="001665AC">
      <w:pPr>
        <w:contextualSpacing/>
        <w:rPr>
          <w:rFonts w:eastAsia="Calibri" w:cs="Times New Roman"/>
          <w:b/>
        </w:rPr>
      </w:pPr>
      <w:r>
        <w:rPr>
          <w:b/>
        </w:rPr>
        <w:t>INTRODUCTION</w:t>
      </w:r>
    </w:p>
    <w:p w14:paraId="7527EC57" w14:textId="77777777" w:rsidR="001665AC" w:rsidRPr="004F220A" w:rsidRDefault="001665AC" w:rsidP="001665AC">
      <w:pPr>
        <w:contextualSpacing/>
        <w:rPr>
          <w:rFonts w:eastAsia="Calibri" w:cs="Times New Roman"/>
        </w:rPr>
      </w:pPr>
    </w:p>
    <w:p w14:paraId="17A2CA75" w14:textId="3A22E7A4" w:rsidR="001665AC" w:rsidRPr="004F220A" w:rsidRDefault="001665AC" w:rsidP="001665AC">
      <w:pPr>
        <w:contextualSpacing/>
        <w:rPr>
          <w:rFonts w:eastAsia="Calibri" w:cs="Times New Roman"/>
        </w:rPr>
      </w:pPr>
      <w:r>
        <w:t>[</w:t>
      </w:r>
      <w:r>
        <w:rPr>
          <w:highlight w:val="yellow"/>
        </w:rPr>
        <w:t>Club</w:t>
      </w:r>
      <w:r>
        <w:t>] demande une vérification de l’habilitation à travailler auprès de personnes vulnérables pour _____________ [</w:t>
      </w:r>
      <w:r>
        <w:rPr>
          <w:color w:val="FF0000"/>
        </w:rPr>
        <w:t>insérer le nom complet de la personne</w:t>
      </w:r>
      <w:r>
        <w:t>] qui s’identifie en tant que _____________ [</w:t>
      </w:r>
      <w:r>
        <w:rPr>
          <w:color w:val="FF0000"/>
        </w:rPr>
        <w:t>insérer l’identité de genre</w:t>
      </w:r>
      <w:r>
        <w:t>] et dont la date de naissance est le ______________ [</w:t>
      </w:r>
      <w:r>
        <w:rPr>
          <w:color w:val="FF0000"/>
        </w:rPr>
        <w:t>insérer la date de naissance</w:t>
      </w:r>
      <w:r>
        <w:t>].</w:t>
      </w:r>
    </w:p>
    <w:p w14:paraId="5B3D9FED" w14:textId="77777777" w:rsidR="001665AC" w:rsidRPr="004F220A" w:rsidRDefault="001665AC" w:rsidP="001665AC">
      <w:pPr>
        <w:contextualSpacing/>
        <w:rPr>
          <w:rFonts w:eastAsia="Calibri" w:cs="Times New Roman"/>
        </w:rPr>
      </w:pPr>
    </w:p>
    <w:p w14:paraId="662D347E" w14:textId="77777777" w:rsidR="001665AC" w:rsidRPr="004F220A" w:rsidRDefault="001665AC" w:rsidP="001665AC">
      <w:pPr>
        <w:contextualSpacing/>
        <w:rPr>
          <w:rFonts w:eastAsia="Calibri" w:cs="Times New Roman"/>
        </w:rPr>
      </w:pPr>
    </w:p>
    <w:p w14:paraId="6F43A71A" w14:textId="77777777" w:rsidR="001665AC" w:rsidRPr="004F220A" w:rsidRDefault="001665AC" w:rsidP="001665AC">
      <w:pPr>
        <w:contextualSpacing/>
        <w:rPr>
          <w:rFonts w:eastAsia="Calibri" w:cs="Times New Roman"/>
          <w:b/>
        </w:rPr>
      </w:pPr>
      <w:r>
        <w:rPr>
          <w:b/>
        </w:rPr>
        <w:t>DESCRIPTION DE L’ORGANISME</w:t>
      </w:r>
    </w:p>
    <w:p w14:paraId="116E8EC7" w14:textId="77777777" w:rsidR="001665AC" w:rsidRPr="004F220A" w:rsidRDefault="001665AC" w:rsidP="001665AC">
      <w:pPr>
        <w:contextualSpacing/>
        <w:rPr>
          <w:rFonts w:eastAsia="Calibri" w:cs="Times New Roman"/>
        </w:rPr>
      </w:pPr>
    </w:p>
    <w:p w14:paraId="5968255C" w14:textId="77777777" w:rsidR="001665AC" w:rsidRPr="004F220A" w:rsidRDefault="001665AC" w:rsidP="001665AC">
      <w:pPr>
        <w:contextualSpacing/>
        <w:rPr>
          <w:rFonts w:eastAsia="Calibri" w:cs="Times New Roman"/>
        </w:rPr>
      </w:pPr>
      <w:r>
        <w:t>[</w:t>
      </w:r>
      <w:r>
        <w:rPr>
          <w:color w:val="FF0000"/>
        </w:rPr>
        <w:t>Insérer les renseignements</w:t>
      </w:r>
      <w:r>
        <w:t>]</w:t>
      </w:r>
    </w:p>
    <w:p w14:paraId="0B6E15B0" w14:textId="77777777" w:rsidR="001665AC" w:rsidRPr="004F220A" w:rsidRDefault="001665AC" w:rsidP="001665AC">
      <w:pPr>
        <w:contextualSpacing/>
        <w:rPr>
          <w:rFonts w:eastAsia="Calibri" w:cs="Times New Roman"/>
        </w:rPr>
      </w:pPr>
    </w:p>
    <w:p w14:paraId="1942BD8F" w14:textId="77777777" w:rsidR="001665AC" w:rsidRPr="004F220A" w:rsidRDefault="001665AC" w:rsidP="001665AC">
      <w:pPr>
        <w:contextualSpacing/>
        <w:rPr>
          <w:rFonts w:eastAsia="Calibri" w:cs="Times New Roman"/>
        </w:rPr>
      </w:pPr>
    </w:p>
    <w:p w14:paraId="306EC867" w14:textId="77777777" w:rsidR="001665AC" w:rsidRPr="004F220A" w:rsidRDefault="001665AC" w:rsidP="001665AC">
      <w:pPr>
        <w:contextualSpacing/>
        <w:rPr>
          <w:rFonts w:eastAsia="Calibri" w:cs="Times New Roman"/>
          <w:b/>
        </w:rPr>
      </w:pPr>
      <w:r>
        <w:rPr>
          <w:b/>
        </w:rPr>
        <w:t>DESCRIPTION DU RÔLE</w:t>
      </w:r>
    </w:p>
    <w:p w14:paraId="250AECC3" w14:textId="77777777" w:rsidR="001665AC" w:rsidRPr="004F220A" w:rsidRDefault="001665AC" w:rsidP="001665AC">
      <w:pPr>
        <w:contextualSpacing/>
        <w:rPr>
          <w:rFonts w:eastAsia="Calibri" w:cs="Times New Roman"/>
        </w:rPr>
      </w:pPr>
    </w:p>
    <w:p w14:paraId="2F29CA69" w14:textId="77777777" w:rsidR="001665AC" w:rsidRPr="004F220A" w:rsidRDefault="001665AC" w:rsidP="001665AC">
      <w:pPr>
        <w:contextualSpacing/>
        <w:rPr>
          <w:rFonts w:eastAsia="Calibri" w:cs="Times New Roman"/>
        </w:rPr>
      </w:pPr>
      <w:r>
        <w:t>_____________ [</w:t>
      </w:r>
      <w:r>
        <w:rPr>
          <w:color w:val="FF0000"/>
        </w:rPr>
        <w:t>insérer le nom de la personne</w:t>
      </w:r>
      <w:r>
        <w:t>] agira à titre de _____________ [</w:t>
      </w:r>
      <w:r>
        <w:rPr>
          <w:color w:val="FF0000"/>
        </w:rPr>
        <w:t>insérer le rôle de la personne</w:t>
      </w:r>
      <w:r>
        <w:t>]. Dans le cadre de ses fonctions, la personne aura accès à des personnes vulnérables.</w:t>
      </w:r>
    </w:p>
    <w:p w14:paraId="7146E240" w14:textId="77777777" w:rsidR="001665AC" w:rsidRPr="004F220A" w:rsidRDefault="001665AC" w:rsidP="001665AC">
      <w:pPr>
        <w:contextualSpacing/>
        <w:rPr>
          <w:rFonts w:eastAsia="Calibri" w:cs="Times New Roman"/>
        </w:rPr>
      </w:pPr>
    </w:p>
    <w:p w14:paraId="4762B5B9" w14:textId="77777777" w:rsidR="001665AC" w:rsidRPr="004F220A" w:rsidRDefault="001665AC" w:rsidP="001665AC">
      <w:pPr>
        <w:contextualSpacing/>
        <w:rPr>
          <w:rFonts w:eastAsia="Calibri" w:cs="Times New Roman"/>
        </w:rPr>
      </w:pPr>
      <w:r>
        <w:t>[</w:t>
      </w:r>
      <w:r>
        <w:rPr>
          <w:color w:val="FF0000"/>
        </w:rPr>
        <w:t>Insérer des renseignements additionnels : type et nombre de personnes vulnérables, fréquence de l’accès, etc.</w:t>
      </w:r>
      <w:r>
        <w:t>]</w:t>
      </w:r>
    </w:p>
    <w:p w14:paraId="30E25971" w14:textId="77777777" w:rsidR="001665AC" w:rsidRPr="004F220A" w:rsidRDefault="001665AC" w:rsidP="001665AC">
      <w:pPr>
        <w:contextualSpacing/>
        <w:rPr>
          <w:rFonts w:eastAsia="Calibri" w:cs="Times New Roman"/>
        </w:rPr>
      </w:pPr>
    </w:p>
    <w:p w14:paraId="768E18B7" w14:textId="77777777" w:rsidR="001665AC" w:rsidRPr="004F220A" w:rsidRDefault="001665AC" w:rsidP="001665AC">
      <w:pPr>
        <w:contextualSpacing/>
        <w:rPr>
          <w:rFonts w:eastAsia="Calibri" w:cs="Times New Roman"/>
        </w:rPr>
      </w:pPr>
    </w:p>
    <w:p w14:paraId="44572E6C" w14:textId="77777777" w:rsidR="001665AC" w:rsidRPr="004F220A" w:rsidRDefault="001665AC" w:rsidP="001665AC">
      <w:pPr>
        <w:contextualSpacing/>
        <w:rPr>
          <w:rFonts w:eastAsia="Calibri" w:cs="Times New Roman"/>
        </w:rPr>
      </w:pPr>
    </w:p>
    <w:p w14:paraId="5F9CCE82" w14:textId="77777777" w:rsidR="001665AC" w:rsidRPr="004F220A" w:rsidRDefault="001665AC" w:rsidP="001665AC">
      <w:pPr>
        <w:contextualSpacing/>
        <w:rPr>
          <w:rFonts w:eastAsia="Calibri" w:cs="Times New Roman"/>
          <w:b/>
        </w:rPr>
      </w:pPr>
      <w:r>
        <w:rPr>
          <w:b/>
        </w:rPr>
        <w:t>COORDONNÉES</w:t>
      </w:r>
    </w:p>
    <w:p w14:paraId="1DAB32EF" w14:textId="77777777" w:rsidR="001665AC" w:rsidRPr="004F220A" w:rsidRDefault="001665AC" w:rsidP="001665AC">
      <w:pPr>
        <w:contextualSpacing/>
        <w:rPr>
          <w:rFonts w:eastAsia="Calibri" w:cs="Times New Roman"/>
        </w:rPr>
      </w:pPr>
    </w:p>
    <w:p w14:paraId="4BCDCF45" w14:textId="0BBDD724" w:rsidR="001665AC" w:rsidRPr="004F220A" w:rsidRDefault="001665AC" w:rsidP="001665AC">
      <w:pPr>
        <w:contextualSpacing/>
        <w:rPr>
          <w:rFonts w:eastAsia="Calibri" w:cs="Times New Roman"/>
        </w:rPr>
      </w:pPr>
      <w:r>
        <w:t>Si plus de renseignements sont nécessaires de la part de [</w:t>
      </w:r>
      <w:r>
        <w:rPr>
          <w:highlight w:val="yellow"/>
        </w:rPr>
        <w:t>Club</w:t>
      </w:r>
      <w:r>
        <w:t>], veuillez contacter le président du comité de vérification des antécédents</w:t>
      </w:r>
      <w:r w:rsidR="001612D5">
        <w:t> </w:t>
      </w:r>
      <w:r>
        <w:t>:</w:t>
      </w:r>
    </w:p>
    <w:p w14:paraId="319558BE" w14:textId="77777777" w:rsidR="001665AC" w:rsidRPr="004F220A" w:rsidRDefault="001665AC" w:rsidP="001665AC">
      <w:pPr>
        <w:contextualSpacing/>
        <w:rPr>
          <w:rFonts w:eastAsia="Calibri" w:cs="Times New Roman"/>
        </w:rPr>
      </w:pPr>
    </w:p>
    <w:p w14:paraId="497A4039" w14:textId="77777777" w:rsidR="001665AC" w:rsidRPr="004F220A" w:rsidRDefault="001665AC" w:rsidP="001665AC">
      <w:pPr>
        <w:contextualSpacing/>
        <w:rPr>
          <w:rFonts w:eastAsia="Calibri" w:cs="Times New Roman"/>
        </w:rPr>
      </w:pPr>
      <w:r>
        <w:t>[</w:t>
      </w:r>
      <w:r>
        <w:rPr>
          <w:color w:val="FF0000"/>
        </w:rPr>
        <w:t>Insérer les coordonnées du président du comité de vérification des antécédents</w:t>
      </w:r>
      <w:r>
        <w:t>]</w:t>
      </w:r>
    </w:p>
    <w:p w14:paraId="71FEA452" w14:textId="77777777" w:rsidR="001665AC" w:rsidRPr="004F220A" w:rsidRDefault="001665AC" w:rsidP="001665AC">
      <w:pPr>
        <w:contextualSpacing/>
        <w:rPr>
          <w:rFonts w:eastAsia="Calibri" w:cs="Times New Roman"/>
        </w:rPr>
      </w:pPr>
    </w:p>
    <w:p w14:paraId="50F2C0EB" w14:textId="77777777" w:rsidR="001665AC" w:rsidRPr="004F220A" w:rsidRDefault="001665AC" w:rsidP="001665AC">
      <w:pPr>
        <w:contextualSpacing/>
        <w:rPr>
          <w:rFonts w:eastAsia="Calibri" w:cs="Times New Roman"/>
        </w:rPr>
      </w:pPr>
    </w:p>
    <w:p w14:paraId="0BDFDD34" w14:textId="77777777" w:rsidR="001665AC" w:rsidRPr="004F220A" w:rsidRDefault="001665AC" w:rsidP="001665AC">
      <w:pPr>
        <w:contextualSpacing/>
        <w:rPr>
          <w:rFonts w:eastAsia="Calibri" w:cs="Times New Roman"/>
        </w:rPr>
      </w:pPr>
    </w:p>
    <w:p w14:paraId="2635C199" w14:textId="77777777" w:rsidR="001665AC" w:rsidRPr="004F220A" w:rsidRDefault="001665AC" w:rsidP="001665AC">
      <w:pPr>
        <w:contextualSpacing/>
        <w:rPr>
          <w:rFonts w:eastAsia="Calibri" w:cs="Times New Roman"/>
        </w:rPr>
      </w:pPr>
      <w:r>
        <w:t>Signature : ____________________________     Date : ________________________________</w:t>
      </w:r>
    </w:p>
    <w:p w14:paraId="7750DCC6" w14:textId="77777777" w:rsidR="001665AC" w:rsidRPr="004F220A" w:rsidRDefault="001665AC" w:rsidP="001665AC">
      <w:pPr>
        <w:contextualSpacing/>
        <w:jc w:val="both"/>
        <w:rPr>
          <w:rFonts w:eastAsia="Calibri" w:cs="Times New Roman"/>
          <w:color w:val="000000"/>
          <w:lang w:bidi="en-US"/>
        </w:rPr>
      </w:pPr>
    </w:p>
    <w:p w14:paraId="7432A218" w14:textId="77777777" w:rsidR="001665AC" w:rsidRPr="00FC7226" w:rsidRDefault="001665AC" w:rsidP="001665AC"/>
    <w:p w14:paraId="70CD650C" w14:textId="77777777" w:rsidR="00607D0D" w:rsidRPr="00E218AC" w:rsidRDefault="00607D0D" w:rsidP="00E028B3">
      <w:pPr>
        <w:spacing w:line="360" w:lineRule="auto"/>
      </w:pPr>
    </w:p>
    <w:sectPr w:rsidR="00607D0D" w:rsidRPr="00E218AC" w:rsidSect="001E50A5">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800" w:right="1800" w:bottom="1440" w:left="1800" w:header="706" w:footer="70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CD22D" w14:textId="77777777" w:rsidR="00EF6E82" w:rsidRDefault="00EF6E82" w:rsidP="00034272">
      <w:r>
        <w:separator/>
      </w:r>
    </w:p>
  </w:endnote>
  <w:endnote w:type="continuationSeparator" w:id="0">
    <w:p w14:paraId="5C89B675" w14:textId="77777777" w:rsidR="00EF6E82" w:rsidRDefault="00EF6E82"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Bold">
    <w:altName w:val="Calibri"/>
    <w:panose1 w:val="020B0604020202020204"/>
    <w:charset w:val="00"/>
    <w:family w:val="auto"/>
    <w:pitch w:val="variable"/>
    <w:sig w:usb0="E10002FF" w:usb1="4000ACFF" w:usb2="00000009" w:usb3="00000000" w:csb0="0000019F" w:csb1="00000000"/>
  </w:font>
  <w:font w:name="Gotham Book">
    <w:altName w:val="Calibri"/>
    <w:panose1 w:val="020B0604020202020204"/>
    <w:charset w:val="4D"/>
    <w:family w:val="auto"/>
    <w:notTrueType/>
    <w:pitch w:val="variable"/>
    <w:sig w:usb0="800000AF" w:usb1="50000048"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A6163" w14:textId="3406EF42" w:rsidR="00607D0D" w:rsidRDefault="00607D0D" w:rsidP="000342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7F90">
      <w:rPr>
        <w:rStyle w:val="PageNumber"/>
      </w:rPr>
      <w:t>3</w:t>
    </w:r>
    <w:r>
      <w:rPr>
        <w:rStyle w:val="PageNumber"/>
      </w:rPr>
      <w:fldChar w:fldCharType="end"/>
    </w:r>
  </w:p>
  <w:p w14:paraId="01A6FC3E" w14:textId="77777777" w:rsidR="00607D0D" w:rsidRDefault="00607D0D" w:rsidP="000342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6A5F7" w14:textId="46F1A140" w:rsidR="00607D0D" w:rsidRPr="00637A40" w:rsidRDefault="00E445F4" w:rsidP="00034272">
    <w:pPr>
      <w:pStyle w:val="Footer"/>
      <w:ind w:right="360"/>
      <w:rPr>
        <w:sz w:val="18"/>
        <w:szCs w:val="18"/>
      </w:rPr>
    </w:pPr>
    <w:r>
      <w:rPr>
        <w:b/>
        <w:sz w:val="18"/>
      </w:rPr>
      <w:t>[</w:t>
    </w:r>
    <w:r>
      <w:rPr>
        <w:b/>
        <w:sz w:val="18"/>
        <w:highlight w:val="yellow"/>
      </w:rPr>
      <w:t>Club</w:t>
    </w:r>
    <w:r>
      <w:rPr>
        <w:b/>
        <w:sz w:val="18"/>
      </w:rPr>
      <w:t>]</w:t>
    </w:r>
    <w:r>
      <w:rPr>
        <w:b/>
        <w:sz w:val="18"/>
      </w:rPr>
      <w:tab/>
    </w:r>
    <w:r>
      <w:rPr>
        <w:b/>
        <w:sz w:val="18"/>
      </w:rPr>
      <w:tab/>
      <w:t xml:space="preserve">Politique sur la vérification des antécédents </w:t>
    </w:r>
    <w:r>
      <w:rPr>
        <w:sz w:val="18"/>
      </w:rPr>
      <w:t>[</w:t>
    </w:r>
    <w:r>
      <w:rPr>
        <w:sz w:val="18"/>
        <w:highlight w:val="yellow"/>
      </w:rPr>
      <w:t>Date</w:t>
    </w:r>
    <w:r>
      <w:rPr>
        <w:sz w:val="18"/>
      </w:rPr>
      <w:t xml:space="preserve">] |  </w:t>
    </w:r>
    <w:r w:rsidR="00607D0D" w:rsidRPr="00C05573">
      <w:rPr>
        <w:rStyle w:val="PageNumber"/>
        <w:b/>
        <w:color w:val="E12727"/>
        <w:sz w:val="18"/>
      </w:rPr>
      <w:fldChar w:fldCharType="begin"/>
    </w:r>
    <w:r w:rsidR="00607D0D" w:rsidRPr="00637A40">
      <w:rPr>
        <w:rStyle w:val="PageNumber"/>
        <w:b/>
        <w:color w:val="E12727"/>
        <w:sz w:val="18"/>
      </w:rPr>
      <w:instrText xml:space="preserve"> PAGE </w:instrText>
    </w:r>
    <w:r w:rsidR="00607D0D" w:rsidRPr="00C05573">
      <w:rPr>
        <w:rStyle w:val="PageNumber"/>
        <w:b/>
        <w:color w:val="E12727"/>
        <w:sz w:val="18"/>
      </w:rPr>
      <w:fldChar w:fldCharType="separate"/>
    </w:r>
    <w:r w:rsidR="00397BCD" w:rsidRPr="00637A40">
      <w:rPr>
        <w:rStyle w:val="PageNumber"/>
        <w:b/>
        <w:color w:val="E12727"/>
        <w:sz w:val="18"/>
      </w:rPr>
      <w:t>4</w:t>
    </w:r>
    <w:r w:rsidR="00607D0D" w:rsidRPr="00C05573">
      <w:rPr>
        <w:rStyle w:val="PageNumber"/>
        <w:b/>
        <w:color w:val="E12727"/>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8A172" w14:textId="60E72BB8" w:rsidR="00607D0D" w:rsidRDefault="00607D0D">
    <w:pPr>
      <w:pStyle w:val="Footer"/>
    </w:pPr>
    <w:r>
      <w:rPr>
        <w:noProof/>
      </w:rPr>
      <mc:AlternateContent>
        <mc:Choice Requires="wps">
          <w:drawing>
            <wp:anchor distT="0" distB="0" distL="114300" distR="114300" simplePos="0" relativeHeight="251662335" behindDoc="1" locked="0" layoutInCell="1" allowOverlap="1" wp14:anchorId="5305F3D1" wp14:editId="2667880C">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684406AE"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" fillcolor="#e1272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3321B" w14:textId="77777777" w:rsidR="00EF6E82" w:rsidRDefault="00EF6E82" w:rsidP="00034272">
      <w:r>
        <w:separator/>
      </w:r>
    </w:p>
  </w:footnote>
  <w:footnote w:type="continuationSeparator" w:id="0">
    <w:p w14:paraId="213C1576" w14:textId="77777777" w:rsidR="00EF6E82" w:rsidRDefault="00EF6E82" w:rsidP="00034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A1A99" w14:textId="77777777" w:rsidR="001612D5" w:rsidRDefault="001612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AB1A7" w14:textId="56C4248F" w:rsidR="00607D0D" w:rsidRDefault="00D6735A">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CF2D" w14:textId="77777777" w:rsidR="00D6735A" w:rsidRDefault="00D6735A">
    <w:pPr>
      <w:pStyle w:val="Header"/>
    </w:pPr>
    <w:r>
      <w:rPr>
        <w:noProof/>
      </w:rPr>
      <w:drawing>
        <wp:anchor distT="0" distB="0" distL="114300" distR="114300" simplePos="0" relativeHeight="251659264" behindDoc="1" locked="0" layoutInCell="1" allowOverlap="1" wp14:anchorId="3267C991" wp14:editId="52AC7B65">
          <wp:simplePos x="0" y="0"/>
          <wp:positionH relativeFrom="column">
            <wp:posOffset>-1143000</wp:posOffset>
          </wp:positionH>
          <wp:positionV relativeFrom="paragraph">
            <wp:posOffset>-448310</wp:posOffset>
          </wp:positionV>
          <wp:extent cx="7772400" cy="10057765"/>
          <wp:effectExtent l="0" t="0" r="0" b="0"/>
          <wp:wrapNone/>
          <wp:docPr id="952297015" name="Picture 95229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5C16D8F9" w14:textId="4C68A315" w:rsidR="00607D0D" w:rsidRDefault="00E028B3">
    <w:pPr>
      <w:pStyle w:val="Header"/>
    </w:pPr>
    <w:r>
      <w:rPr>
        <w:noProof/>
      </w:rPr>
      <mc:AlternateContent>
        <mc:Choice Requires="wps">
          <w:drawing>
            <wp:anchor distT="0" distB="0" distL="114300" distR="114300" simplePos="0" relativeHeight="251661312" behindDoc="0" locked="0" layoutInCell="1" allowOverlap="1" wp14:anchorId="557169AA" wp14:editId="44838C86">
              <wp:simplePos x="0" y="0"/>
              <wp:positionH relativeFrom="page">
                <wp:align>left</wp:align>
              </wp:positionH>
              <wp:positionV relativeFrom="paragraph">
                <wp:posOffset>2192020</wp:posOffset>
              </wp:positionV>
              <wp:extent cx="5943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160FDD6C" id="Straight Connector 5" o:spid="_x0000_s1026" style="position:absolute;z-index:25166131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 from="0,172.6pt" to="468pt,1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" strokecolor="#e12727" strokeweight="4.5pt">
              <w10:wrap anchorx="page"/>
            </v:line>
          </w:pict>
        </mc:Fallback>
      </mc:AlternateContent>
    </w:r>
    <w:r>
      <w:rPr>
        <w:noProof/>
      </w:rPr>
      <mc:AlternateContent>
        <mc:Choice Requires="wps">
          <w:drawing>
            <wp:anchor distT="0" distB="0" distL="114300" distR="114300" simplePos="0" relativeHeight="251660288" behindDoc="0" locked="0" layoutInCell="1" allowOverlap="1" wp14:anchorId="3E06A29D" wp14:editId="65452F59">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403699B"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&#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hybridMultilevel"/>
    <w:tmpl w:val="4C607850"/>
    <w:lvl w:ilvl="0" w:tplc="FFFFFFFF">
      <w:start w:val="1"/>
      <w:numFmt w:val="lowerRoman"/>
      <w:lvlText w:val="%1."/>
      <w:lvlJc w:val="left"/>
      <w:pPr>
        <w:tabs>
          <w:tab w:val="num" w:pos="1350"/>
        </w:tabs>
        <w:ind w:left="1350" w:hanging="990"/>
      </w:pPr>
      <w:rPr>
        <w:rFonts w:ascii="Arial" w:eastAsia="Arial" w:hAnsi="Arial" w:cs="Arial"/>
        <w:b w:val="0"/>
        <w:bCs w:val="0"/>
        <w:i w:val="0"/>
        <w:iCs w:val="0"/>
        <w:strike w:val="0"/>
        <w:color w:val="000000"/>
        <w:sz w:val="20"/>
        <w:szCs w:val="20"/>
        <w:u w:val="none"/>
      </w:rPr>
    </w:lvl>
    <w:lvl w:ilvl="1" w:tplc="FFFFFFFF">
      <w:start w:val="1"/>
      <w:numFmt w:val="lowerLetter"/>
      <w:lvlText w:val="%2."/>
      <w:lvlJc w:val="left"/>
      <w:pPr>
        <w:tabs>
          <w:tab w:val="num" w:pos="1350"/>
        </w:tabs>
        <w:ind w:left="1350" w:hanging="270"/>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900"/>
        </w:tabs>
        <w:ind w:left="900" w:firstLine="1080"/>
      </w:pPr>
      <w:rPr>
        <w:rFonts w:ascii="Times New Roman" w:eastAsia="Times New Roman" w:hAnsi="Times New Roman" w:cs="Times New Roman"/>
        <w:b w:val="0"/>
        <w:bCs w:val="0"/>
        <w:i w:val="0"/>
        <w:iCs w:val="0"/>
        <w:strike w:val="0"/>
        <w:color w:val="000000"/>
        <w:sz w:val="20"/>
        <w:szCs w:val="20"/>
        <w:u w:val="none"/>
      </w:rPr>
    </w:lvl>
    <w:lvl w:ilvl="3" w:tplc="29AAC572">
      <w:start w:val="1"/>
      <w:numFmt w:val="decimal"/>
      <w:lvlText w:val="%4."/>
      <w:lvlJc w:val="left"/>
      <w:pPr>
        <w:tabs>
          <w:tab w:val="num" w:pos="360"/>
        </w:tabs>
        <w:ind w:left="360" w:firstLine="2160"/>
      </w:pPr>
      <w:rPr>
        <w:rFonts w:ascii="Calibri" w:eastAsia="Times New Roman" w:hAnsi="Calibri" w:cs="Calibri" w:hint="default"/>
        <w:b/>
        <w:bCs w:val="0"/>
        <w:i w:val="0"/>
        <w:iCs w:val="0"/>
        <w:strike w:val="0"/>
        <w:color w:val="000000"/>
        <w:sz w:val="22"/>
        <w:szCs w:val="18"/>
        <w:u w:val="none"/>
      </w:rPr>
    </w:lvl>
    <w:lvl w:ilvl="4" w:tplc="FFFFFFFF">
      <w:start w:val="1"/>
      <w:numFmt w:val="lowerLetter"/>
      <w:lvlText w:val="%5."/>
      <w:lvlJc w:val="left"/>
      <w:pPr>
        <w:tabs>
          <w:tab w:val="num" w:pos="3870"/>
        </w:tabs>
        <w:ind w:left="3870" w:hanging="63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4590"/>
        </w:tabs>
        <w:ind w:left="4590" w:hanging="45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310"/>
        </w:tabs>
        <w:ind w:left="5310" w:hanging="63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6030"/>
        </w:tabs>
        <w:ind w:left="6030" w:hanging="63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6750"/>
        </w:tabs>
        <w:ind w:left="6750" w:hanging="450"/>
      </w:pPr>
      <w:rPr>
        <w:rFonts w:ascii="Times New Roman" w:eastAsia="Times New Roman" w:hAnsi="Times New Roman" w:cs="Times New Roman"/>
        <w:b w:val="0"/>
        <w:bCs w:val="0"/>
        <w:i w:val="0"/>
        <w:iCs w:val="0"/>
        <w:strike w:val="0"/>
        <w:color w:val="000000"/>
        <w:sz w:val="20"/>
        <w:szCs w:val="20"/>
        <w:u w:val="none"/>
      </w:rPr>
    </w:lvl>
  </w:abstractNum>
  <w:abstractNum w:abstractNumId="1" w15:restartNumberingAfterBreak="0">
    <w:nsid w:val="02051FE3"/>
    <w:multiLevelType w:val="hybridMultilevel"/>
    <w:tmpl w:val="635AEB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F420A"/>
    <w:multiLevelType w:val="hybridMultilevel"/>
    <w:tmpl w:val="9202F866"/>
    <w:lvl w:ilvl="0" w:tplc="E788DE94">
      <w:start w:val="1"/>
      <w:numFmt w:val="bullet"/>
      <w:lvlText w:val=""/>
      <w:lvlJc w:val="left"/>
      <w:pPr>
        <w:tabs>
          <w:tab w:val="num" w:pos="720"/>
        </w:tabs>
        <w:ind w:left="720" w:hanging="360"/>
      </w:pPr>
      <w:rPr>
        <w:rFonts w:ascii="Symbol" w:hAnsi="Symbol" w:hint="default"/>
      </w:rPr>
    </w:lvl>
    <w:lvl w:ilvl="1" w:tplc="69ECF9D8" w:tentative="1">
      <w:start w:val="1"/>
      <w:numFmt w:val="bullet"/>
      <w:lvlText w:val=""/>
      <w:lvlJc w:val="left"/>
      <w:pPr>
        <w:tabs>
          <w:tab w:val="num" w:pos="1440"/>
        </w:tabs>
        <w:ind w:left="1440" w:hanging="360"/>
      </w:pPr>
      <w:rPr>
        <w:rFonts w:ascii="Symbol" w:hAnsi="Symbol" w:hint="default"/>
      </w:rPr>
    </w:lvl>
    <w:lvl w:ilvl="2" w:tplc="92C28DA0" w:tentative="1">
      <w:start w:val="1"/>
      <w:numFmt w:val="bullet"/>
      <w:lvlText w:val=""/>
      <w:lvlJc w:val="left"/>
      <w:pPr>
        <w:tabs>
          <w:tab w:val="num" w:pos="2160"/>
        </w:tabs>
        <w:ind w:left="2160" w:hanging="360"/>
      </w:pPr>
      <w:rPr>
        <w:rFonts w:ascii="Symbol" w:hAnsi="Symbol" w:hint="default"/>
      </w:rPr>
    </w:lvl>
    <w:lvl w:ilvl="3" w:tplc="9D86BC66" w:tentative="1">
      <w:start w:val="1"/>
      <w:numFmt w:val="bullet"/>
      <w:lvlText w:val=""/>
      <w:lvlJc w:val="left"/>
      <w:pPr>
        <w:tabs>
          <w:tab w:val="num" w:pos="2880"/>
        </w:tabs>
        <w:ind w:left="2880" w:hanging="360"/>
      </w:pPr>
      <w:rPr>
        <w:rFonts w:ascii="Symbol" w:hAnsi="Symbol" w:hint="default"/>
      </w:rPr>
    </w:lvl>
    <w:lvl w:ilvl="4" w:tplc="1D605872" w:tentative="1">
      <w:start w:val="1"/>
      <w:numFmt w:val="bullet"/>
      <w:lvlText w:val=""/>
      <w:lvlJc w:val="left"/>
      <w:pPr>
        <w:tabs>
          <w:tab w:val="num" w:pos="3600"/>
        </w:tabs>
        <w:ind w:left="3600" w:hanging="360"/>
      </w:pPr>
      <w:rPr>
        <w:rFonts w:ascii="Symbol" w:hAnsi="Symbol" w:hint="default"/>
      </w:rPr>
    </w:lvl>
    <w:lvl w:ilvl="5" w:tplc="6144E17E" w:tentative="1">
      <w:start w:val="1"/>
      <w:numFmt w:val="bullet"/>
      <w:lvlText w:val=""/>
      <w:lvlJc w:val="left"/>
      <w:pPr>
        <w:tabs>
          <w:tab w:val="num" w:pos="4320"/>
        </w:tabs>
        <w:ind w:left="4320" w:hanging="360"/>
      </w:pPr>
      <w:rPr>
        <w:rFonts w:ascii="Symbol" w:hAnsi="Symbol" w:hint="default"/>
      </w:rPr>
    </w:lvl>
    <w:lvl w:ilvl="6" w:tplc="5BE48C0C" w:tentative="1">
      <w:start w:val="1"/>
      <w:numFmt w:val="bullet"/>
      <w:lvlText w:val=""/>
      <w:lvlJc w:val="left"/>
      <w:pPr>
        <w:tabs>
          <w:tab w:val="num" w:pos="5040"/>
        </w:tabs>
        <w:ind w:left="5040" w:hanging="360"/>
      </w:pPr>
      <w:rPr>
        <w:rFonts w:ascii="Symbol" w:hAnsi="Symbol" w:hint="default"/>
      </w:rPr>
    </w:lvl>
    <w:lvl w:ilvl="7" w:tplc="3AD8DA8A" w:tentative="1">
      <w:start w:val="1"/>
      <w:numFmt w:val="bullet"/>
      <w:lvlText w:val=""/>
      <w:lvlJc w:val="left"/>
      <w:pPr>
        <w:tabs>
          <w:tab w:val="num" w:pos="5760"/>
        </w:tabs>
        <w:ind w:left="5760" w:hanging="360"/>
      </w:pPr>
      <w:rPr>
        <w:rFonts w:ascii="Symbol" w:hAnsi="Symbol" w:hint="default"/>
      </w:rPr>
    </w:lvl>
    <w:lvl w:ilvl="8" w:tplc="704EE45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80E3BE0"/>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912134"/>
    <w:multiLevelType w:val="hybridMultilevel"/>
    <w:tmpl w:val="4162A5B6"/>
    <w:lvl w:ilvl="0" w:tplc="A0AC6146">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3679DD"/>
    <w:multiLevelType w:val="hybridMultilevel"/>
    <w:tmpl w:val="AD9854EE"/>
    <w:lvl w:ilvl="0" w:tplc="BB8C9E7A">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30EEB"/>
    <w:multiLevelType w:val="multilevel"/>
    <w:tmpl w:val="9FC02C60"/>
    <w:lvl w:ilvl="0">
      <w:start w:val="1"/>
      <w:numFmt w:val="decimal"/>
      <w:lvlText w:val="%1."/>
      <w:lvlJc w:val="left"/>
      <w:pPr>
        <w:tabs>
          <w:tab w:val="num" w:pos="648"/>
        </w:tabs>
        <w:ind w:left="648" w:hanging="648"/>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4E7F6B"/>
    <w:multiLevelType w:val="hybridMultilevel"/>
    <w:tmpl w:val="FDEE530C"/>
    <w:lvl w:ilvl="0" w:tplc="FCC8274E">
      <w:start w:val="1"/>
      <w:numFmt w:val="decimal"/>
      <w:lvlText w:val="%1."/>
      <w:lvlJc w:val="left"/>
      <w:pPr>
        <w:tabs>
          <w:tab w:val="num" w:pos="288"/>
        </w:tabs>
        <w:ind w:left="288" w:hanging="288"/>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AD533D"/>
    <w:multiLevelType w:val="hybridMultilevel"/>
    <w:tmpl w:val="42A41F6A"/>
    <w:lvl w:ilvl="0" w:tplc="A1A81202">
      <w:start w:val="1"/>
      <w:numFmt w:val="lowerLetter"/>
      <w:lvlText w:val="%1)"/>
      <w:lvlJc w:val="left"/>
      <w:pPr>
        <w:tabs>
          <w:tab w:val="num" w:pos="720"/>
        </w:tabs>
        <w:ind w:left="720" w:hanging="360"/>
      </w:pPr>
    </w:lvl>
    <w:lvl w:ilvl="1" w:tplc="13E0E430" w:tentative="1">
      <w:start w:val="1"/>
      <w:numFmt w:val="lowerLetter"/>
      <w:lvlText w:val="%2)"/>
      <w:lvlJc w:val="left"/>
      <w:pPr>
        <w:tabs>
          <w:tab w:val="num" w:pos="1440"/>
        </w:tabs>
        <w:ind w:left="1440" w:hanging="360"/>
      </w:pPr>
    </w:lvl>
    <w:lvl w:ilvl="2" w:tplc="96328716" w:tentative="1">
      <w:start w:val="1"/>
      <w:numFmt w:val="lowerLetter"/>
      <w:lvlText w:val="%3)"/>
      <w:lvlJc w:val="left"/>
      <w:pPr>
        <w:tabs>
          <w:tab w:val="num" w:pos="2160"/>
        </w:tabs>
        <w:ind w:left="2160" w:hanging="360"/>
      </w:pPr>
    </w:lvl>
    <w:lvl w:ilvl="3" w:tplc="BD6E9FAA" w:tentative="1">
      <w:start w:val="1"/>
      <w:numFmt w:val="lowerLetter"/>
      <w:lvlText w:val="%4)"/>
      <w:lvlJc w:val="left"/>
      <w:pPr>
        <w:tabs>
          <w:tab w:val="num" w:pos="2880"/>
        </w:tabs>
        <w:ind w:left="2880" w:hanging="360"/>
      </w:pPr>
    </w:lvl>
    <w:lvl w:ilvl="4" w:tplc="E2FA3078" w:tentative="1">
      <w:start w:val="1"/>
      <w:numFmt w:val="lowerLetter"/>
      <w:lvlText w:val="%5)"/>
      <w:lvlJc w:val="left"/>
      <w:pPr>
        <w:tabs>
          <w:tab w:val="num" w:pos="3600"/>
        </w:tabs>
        <w:ind w:left="3600" w:hanging="360"/>
      </w:pPr>
    </w:lvl>
    <w:lvl w:ilvl="5" w:tplc="BCE88414" w:tentative="1">
      <w:start w:val="1"/>
      <w:numFmt w:val="lowerLetter"/>
      <w:lvlText w:val="%6)"/>
      <w:lvlJc w:val="left"/>
      <w:pPr>
        <w:tabs>
          <w:tab w:val="num" w:pos="4320"/>
        </w:tabs>
        <w:ind w:left="4320" w:hanging="360"/>
      </w:pPr>
    </w:lvl>
    <w:lvl w:ilvl="6" w:tplc="7C78721E" w:tentative="1">
      <w:start w:val="1"/>
      <w:numFmt w:val="lowerLetter"/>
      <w:lvlText w:val="%7)"/>
      <w:lvlJc w:val="left"/>
      <w:pPr>
        <w:tabs>
          <w:tab w:val="num" w:pos="5040"/>
        </w:tabs>
        <w:ind w:left="5040" w:hanging="360"/>
      </w:pPr>
    </w:lvl>
    <w:lvl w:ilvl="7" w:tplc="808859E2" w:tentative="1">
      <w:start w:val="1"/>
      <w:numFmt w:val="lowerLetter"/>
      <w:lvlText w:val="%8)"/>
      <w:lvlJc w:val="left"/>
      <w:pPr>
        <w:tabs>
          <w:tab w:val="num" w:pos="5760"/>
        </w:tabs>
        <w:ind w:left="5760" w:hanging="360"/>
      </w:pPr>
    </w:lvl>
    <w:lvl w:ilvl="8" w:tplc="A6208DF4" w:tentative="1">
      <w:start w:val="1"/>
      <w:numFmt w:val="lowerLetter"/>
      <w:lvlText w:val="%9)"/>
      <w:lvlJc w:val="left"/>
      <w:pPr>
        <w:tabs>
          <w:tab w:val="num" w:pos="6480"/>
        </w:tabs>
        <w:ind w:left="6480" w:hanging="360"/>
      </w:pPr>
    </w:lvl>
  </w:abstractNum>
  <w:abstractNum w:abstractNumId="11" w15:restartNumberingAfterBreak="0">
    <w:nsid w:val="24976CDC"/>
    <w:multiLevelType w:val="multilevel"/>
    <w:tmpl w:val="8B34B312"/>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4F1700F"/>
    <w:multiLevelType w:val="hybridMultilevel"/>
    <w:tmpl w:val="9DC2C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1657E9"/>
    <w:multiLevelType w:val="hybridMultilevel"/>
    <w:tmpl w:val="B62E8F38"/>
    <w:lvl w:ilvl="0" w:tplc="FFFFFFFF">
      <w:start w:val="1"/>
      <w:numFmt w:val="lowerLetter"/>
      <w:lvlText w:val="%1)"/>
      <w:lvlJc w:val="left"/>
      <w:pPr>
        <w:ind w:left="1140" w:hanging="360"/>
      </w:pPr>
    </w:lvl>
    <w:lvl w:ilvl="1" w:tplc="10090019" w:tentative="1">
      <w:start w:val="1"/>
      <w:numFmt w:val="lowerLetter"/>
      <w:lvlText w:val="%2."/>
      <w:lvlJc w:val="left"/>
      <w:pPr>
        <w:ind w:left="1860" w:hanging="360"/>
      </w:pPr>
    </w:lvl>
    <w:lvl w:ilvl="2" w:tplc="1009001B" w:tentative="1">
      <w:start w:val="1"/>
      <w:numFmt w:val="lowerRoman"/>
      <w:lvlText w:val="%3."/>
      <w:lvlJc w:val="right"/>
      <w:pPr>
        <w:ind w:left="2580" w:hanging="180"/>
      </w:pPr>
    </w:lvl>
    <w:lvl w:ilvl="3" w:tplc="1009000F" w:tentative="1">
      <w:start w:val="1"/>
      <w:numFmt w:val="decimal"/>
      <w:lvlText w:val="%4."/>
      <w:lvlJc w:val="left"/>
      <w:pPr>
        <w:ind w:left="3300" w:hanging="360"/>
      </w:pPr>
    </w:lvl>
    <w:lvl w:ilvl="4" w:tplc="10090019" w:tentative="1">
      <w:start w:val="1"/>
      <w:numFmt w:val="lowerLetter"/>
      <w:lvlText w:val="%5."/>
      <w:lvlJc w:val="left"/>
      <w:pPr>
        <w:ind w:left="4020" w:hanging="360"/>
      </w:pPr>
    </w:lvl>
    <w:lvl w:ilvl="5" w:tplc="1009001B" w:tentative="1">
      <w:start w:val="1"/>
      <w:numFmt w:val="lowerRoman"/>
      <w:lvlText w:val="%6."/>
      <w:lvlJc w:val="right"/>
      <w:pPr>
        <w:ind w:left="4740" w:hanging="180"/>
      </w:pPr>
    </w:lvl>
    <w:lvl w:ilvl="6" w:tplc="1009000F" w:tentative="1">
      <w:start w:val="1"/>
      <w:numFmt w:val="decimal"/>
      <w:lvlText w:val="%7."/>
      <w:lvlJc w:val="left"/>
      <w:pPr>
        <w:ind w:left="5460" w:hanging="360"/>
      </w:pPr>
    </w:lvl>
    <w:lvl w:ilvl="7" w:tplc="10090019" w:tentative="1">
      <w:start w:val="1"/>
      <w:numFmt w:val="lowerLetter"/>
      <w:lvlText w:val="%8."/>
      <w:lvlJc w:val="left"/>
      <w:pPr>
        <w:ind w:left="6180" w:hanging="360"/>
      </w:pPr>
    </w:lvl>
    <w:lvl w:ilvl="8" w:tplc="1009001B" w:tentative="1">
      <w:start w:val="1"/>
      <w:numFmt w:val="lowerRoman"/>
      <w:lvlText w:val="%9."/>
      <w:lvlJc w:val="right"/>
      <w:pPr>
        <w:ind w:left="6900" w:hanging="180"/>
      </w:pPr>
    </w:lvl>
  </w:abstractNum>
  <w:abstractNum w:abstractNumId="14"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C8418A"/>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14607F7"/>
    <w:multiLevelType w:val="multilevel"/>
    <w:tmpl w:val="CEF62820"/>
    <w:lvl w:ilvl="0">
      <w:start w:val="2"/>
      <w:numFmt w:val="decimal"/>
      <w:lvlText w:val="%1."/>
      <w:lvlJc w:val="left"/>
      <w:pPr>
        <w:ind w:left="360" w:hanging="360"/>
      </w:pPr>
      <w:rPr>
        <w:rFonts w:ascii="Gotham Book" w:eastAsia="Calibri" w:hAnsi="Gotham Book" w:cs="Calibri"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40862DF"/>
    <w:multiLevelType w:val="hybridMultilevel"/>
    <w:tmpl w:val="F83A5B64"/>
    <w:lvl w:ilvl="0" w:tplc="629EC7BE">
      <w:start w:val="1"/>
      <w:numFmt w:val="lowerLetter"/>
      <w:lvlText w:val="%1)"/>
      <w:lvlJc w:val="left"/>
      <w:pPr>
        <w:ind w:left="1440" w:hanging="360"/>
      </w:pPr>
      <w:rPr>
        <w:i w:val="0"/>
        <w:iCs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15:restartNumberingAfterBreak="0">
    <w:nsid w:val="351C208C"/>
    <w:multiLevelType w:val="multilevel"/>
    <w:tmpl w:val="CCCA0044"/>
    <w:lvl w:ilvl="0">
      <w:start w:val="1"/>
      <w:numFmt w:val="bullet"/>
      <w:lvlText w:val=""/>
      <w:lvlJc w:val="left"/>
      <w:pPr>
        <w:tabs>
          <w:tab w:val="num" w:pos="216"/>
        </w:tabs>
        <w:ind w:left="216" w:hanging="216"/>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0F485F"/>
    <w:multiLevelType w:val="multilevel"/>
    <w:tmpl w:val="A6AE02B0"/>
    <w:lvl w:ilvl="0">
      <w:start w:val="1"/>
      <w:numFmt w:val="decimal"/>
      <w:lvlText w:val="%1."/>
      <w:lvlJc w:val="left"/>
      <w:pPr>
        <w:ind w:left="360" w:hanging="360"/>
      </w:pPr>
      <w:rPr>
        <w:rFonts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8247796"/>
    <w:multiLevelType w:val="hybridMultilevel"/>
    <w:tmpl w:val="11A40178"/>
    <w:lvl w:ilvl="0" w:tplc="00000003">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91E67AA"/>
    <w:multiLevelType w:val="hybridMultilevel"/>
    <w:tmpl w:val="E97837E4"/>
    <w:lvl w:ilvl="0" w:tplc="6E38DAC0">
      <w:start w:val="1"/>
      <w:numFmt w:val="decimal"/>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6E0C42"/>
    <w:multiLevelType w:val="multilevel"/>
    <w:tmpl w:val="AD9854EE"/>
    <w:lvl w:ilvl="0">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1F51CC7"/>
    <w:multiLevelType w:val="hybridMultilevel"/>
    <w:tmpl w:val="3776FC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9637A0"/>
    <w:multiLevelType w:val="hybridMultilevel"/>
    <w:tmpl w:val="0FFA6118"/>
    <w:lvl w:ilvl="0" w:tplc="7570E80A">
      <w:start w:val="1"/>
      <w:numFmt w:val="lowerLetter"/>
      <w:pStyle w:val="Listletters"/>
      <w:lvlText w:val="%1)"/>
      <w:lvlJc w:val="left"/>
      <w:pPr>
        <w:ind w:left="1080" w:hanging="360"/>
      </w:pPr>
      <w:rPr>
        <w:b w:val="0"/>
        <w:i w:val="0"/>
        <w:iCs w:val="0"/>
        <w:sz w:val="22"/>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5" w15:restartNumberingAfterBreak="0">
    <w:nsid w:val="461021B3"/>
    <w:multiLevelType w:val="hybridMultilevel"/>
    <w:tmpl w:val="86946A02"/>
    <w:lvl w:ilvl="0" w:tplc="26ECB1BE">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6" w15:restartNumberingAfterBreak="0">
    <w:nsid w:val="46CF37FB"/>
    <w:multiLevelType w:val="hybridMultilevel"/>
    <w:tmpl w:val="924C127A"/>
    <w:lvl w:ilvl="0" w:tplc="58007D94">
      <w:start w:val="1"/>
      <w:numFmt w:val="lowerLetter"/>
      <w:lvlText w:val="%1)"/>
      <w:lvlJc w:val="left"/>
      <w:pPr>
        <w:tabs>
          <w:tab w:val="num" w:pos="720"/>
        </w:tabs>
        <w:ind w:left="720" w:hanging="360"/>
      </w:pPr>
    </w:lvl>
    <w:lvl w:ilvl="1" w:tplc="33689674" w:tentative="1">
      <w:start w:val="1"/>
      <w:numFmt w:val="lowerLetter"/>
      <w:lvlText w:val="%2)"/>
      <w:lvlJc w:val="left"/>
      <w:pPr>
        <w:tabs>
          <w:tab w:val="num" w:pos="1440"/>
        </w:tabs>
        <w:ind w:left="1440" w:hanging="360"/>
      </w:pPr>
    </w:lvl>
    <w:lvl w:ilvl="2" w:tplc="486E3810" w:tentative="1">
      <w:start w:val="1"/>
      <w:numFmt w:val="lowerLetter"/>
      <w:lvlText w:val="%3)"/>
      <w:lvlJc w:val="left"/>
      <w:pPr>
        <w:tabs>
          <w:tab w:val="num" w:pos="2160"/>
        </w:tabs>
        <w:ind w:left="2160" w:hanging="360"/>
      </w:pPr>
    </w:lvl>
    <w:lvl w:ilvl="3" w:tplc="29F29FF8" w:tentative="1">
      <w:start w:val="1"/>
      <w:numFmt w:val="lowerLetter"/>
      <w:lvlText w:val="%4)"/>
      <w:lvlJc w:val="left"/>
      <w:pPr>
        <w:tabs>
          <w:tab w:val="num" w:pos="2880"/>
        </w:tabs>
        <w:ind w:left="2880" w:hanging="360"/>
      </w:pPr>
    </w:lvl>
    <w:lvl w:ilvl="4" w:tplc="69A079EC" w:tentative="1">
      <w:start w:val="1"/>
      <w:numFmt w:val="lowerLetter"/>
      <w:lvlText w:val="%5)"/>
      <w:lvlJc w:val="left"/>
      <w:pPr>
        <w:tabs>
          <w:tab w:val="num" w:pos="3600"/>
        </w:tabs>
        <w:ind w:left="3600" w:hanging="360"/>
      </w:pPr>
    </w:lvl>
    <w:lvl w:ilvl="5" w:tplc="F74481FA" w:tentative="1">
      <w:start w:val="1"/>
      <w:numFmt w:val="lowerLetter"/>
      <w:lvlText w:val="%6)"/>
      <w:lvlJc w:val="left"/>
      <w:pPr>
        <w:tabs>
          <w:tab w:val="num" w:pos="4320"/>
        </w:tabs>
        <w:ind w:left="4320" w:hanging="360"/>
      </w:pPr>
    </w:lvl>
    <w:lvl w:ilvl="6" w:tplc="C3E245DA" w:tentative="1">
      <w:start w:val="1"/>
      <w:numFmt w:val="lowerLetter"/>
      <w:lvlText w:val="%7)"/>
      <w:lvlJc w:val="left"/>
      <w:pPr>
        <w:tabs>
          <w:tab w:val="num" w:pos="5040"/>
        </w:tabs>
        <w:ind w:left="5040" w:hanging="360"/>
      </w:pPr>
    </w:lvl>
    <w:lvl w:ilvl="7" w:tplc="12164964" w:tentative="1">
      <w:start w:val="1"/>
      <w:numFmt w:val="lowerLetter"/>
      <w:lvlText w:val="%8)"/>
      <w:lvlJc w:val="left"/>
      <w:pPr>
        <w:tabs>
          <w:tab w:val="num" w:pos="5760"/>
        </w:tabs>
        <w:ind w:left="5760" w:hanging="360"/>
      </w:pPr>
    </w:lvl>
    <w:lvl w:ilvl="8" w:tplc="FD287E4A" w:tentative="1">
      <w:start w:val="1"/>
      <w:numFmt w:val="lowerLetter"/>
      <w:lvlText w:val="%9)"/>
      <w:lvlJc w:val="left"/>
      <w:pPr>
        <w:tabs>
          <w:tab w:val="num" w:pos="6480"/>
        </w:tabs>
        <w:ind w:left="6480" w:hanging="360"/>
      </w:pPr>
    </w:lvl>
  </w:abstractNum>
  <w:abstractNum w:abstractNumId="27" w15:restartNumberingAfterBreak="0">
    <w:nsid w:val="48FB7705"/>
    <w:multiLevelType w:val="hybridMultilevel"/>
    <w:tmpl w:val="A3547E58"/>
    <w:lvl w:ilvl="0" w:tplc="9D0A0AFA">
      <w:start w:val="1"/>
      <w:numFmt w:val="lowerLetter"/>
      <w:lvlText w:val="%1)"/>
      <w:lvlJc w:val="left"/>
      <w:pPr>
        <w:ind w:left="1080" w:hanging="360"/>
      </w:pPr>
      <w:rPr>
        <w:rFonts w:cs="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B0E1E02"/>
    <w:multiLevelType w:val="hybridMultilevel"/>
    <w:tmpl w:val="A7CCE3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DCB3158"/>
    <w:multiLevelType w:val="hybridMultilevel"/>
    <w:tmpl w:val="B62E8F38"/>
    <w:lvl w:ilvl="0" w:tplc="FFFFFFFF">
      <w:start w:val="1"/>
      <w:numFmt w:val="lowerLetter"/>
      <w:lvlText w:val="%1)"/>
      <w:lvlJc w:val="left"/>
      <w:pPr>
        <w:ind w:left="1140" w:hanging="360"/>
      </w:pPr>
    </w:lvl>
    <w:lvl w:ilvl="1" w:tplc="10090019" w:tentative="1">
      <w:start w:val="1"/>
      <w:numFmt w:val="lowerLetter"/>
      <w:lvlText w:val="%2."/>
      <w:lvlJc w:val="left"/>
      <w:pPr>
        <w:ind w:left="1860" w:hanging="360"/>
      </w:pPr>
    </w:lvl>
    <w:lvl w:ilvl="2" w:tplc="1009001B" w:tentative="1">
      <w:start w:val="1"/>
      <w:numFmt w:val="lowerRoman"/>
      <w:lvlText w:val="%3."/>
      <w:lvlJc w:val="right"/>
      <w:pPr>
        <w:ind w:left="2580" w:hanging="180"/>
      </w:pPr>
    </w:lvl>
    <w:lvl w:ilvl="3" w:tplc="1009000F" w:tentative="1">
      <w:start w:val="1"/>
      <w:numFmt w:val="decimal"/>
      <w:lvlText w:val="%4."/>
      <w:lvlJc w:val="left"/>
      <w:pPr>
        <w:ind w:left="3300" w:hanging="360"/>
      </w:pPr>
    </w:lvl>
    <w:lvl w:ilvl="4" w:tplc="10090019" w:tentative="1">
      <w:start w:val="1"/>
      <w:numFmt w:val="lowerLetter"/>
      <w:lvlText w:val="%5."/>
      <w:lvlJc w:val="left"/>
      <w:pPr>
        <w:ind w:left="4020" w:hanging="360"/>
      </w:pPr>
    </w:lvl>
    <w:lvl w:ilvl="5" w:tplc="1009001B" w:tentative="1">
      <w:start w:val="1"/>
      <w:numFmt w:val="lowerRoman"/>
      <w:lvlText w:val="%6."/>
      <w:lvlJc w:val="right"/>
      <w:pPr>
        <w:ind w:left="4740" w:hanging="180"/>
      </w:pPr>
    </w:lvl>
    <w:lvl w:ilvl="6" w:tplc="1009000F" w:tentative="1">
      <w:start w:val="1"/>
      <w:numFmt w:val="decimal"/>
      <w:lvlText w:val="%7."/>
      <w:lvlJc w:val="left"/>
      <w:pPr>
        <w:ind w:left="5460" w:hanging="360"/>
      </w:pPr>
    </w:lvl>
    <w:lvl w:ilvl="7" w:tplc="10090019" w:tentative="1">
      <w:start w:val="1"/>
      <w:numFmt w:val="lowerLetter"/>
      <w:lvlText w:val="%8."/>
      <w:lvlJc w:val="left"/>
      <w:pPr>
        <w:ind w:left="6180" w:hanging="360"/>
      </w:pPr>
    </w:lvl>
    <w:lvl w:ilvl="8" w:tplc="1009001B" w:tentative="1">
      <w:start w:val="1"/>
      <w:numFmt w:val="lowerRoman"/>
      <w:lvlText w:val="%9."/>
      <w:lvlJc w:val="right"/>
      <w:pPr>
        <w:ind w:left="6900" w:hanging="180"/>
      </w:pPr>
    </w:lvl>
  </w:abstractNum>
  <w:abstractNum w:abstractNumId="30" w15:restartNumberingAfterBreak="0">
    <w:nsid w:val="4FE006EF"/>
    <w:multiLevelType w:val="hybridMultilevel"/>
    <w:tmpl w:val="66CE65E2"/>
    <w:lvl w:ilvl="0" w:tplc="103070DA">
      <w:start w:val="1"/>
      <w:numFmt w:val="bullet"/>
      <w:lvlText w:val="•"/>
      <w:lvlJc w:val="left"/>
      <w:pPr>
        <w:tabs>
          <w:tab w:val="num" w:pos="720"/>
        </w:tabs>
        <w:ind w:left="720" w:hanging="360"/>
      </w:pPr>
      <w:rPr>
        <w:rFonts w:ascii="Arial" w:hAnsi="Arial" w:hint="default"/>
      </w:rPr>
    </w:lvl>
    <w:lvl w:ilvl="1" w:tplc="EEEC6832" w:tentative="1">
      <w:start w:val="1"/>
      <w:numFmt w:val="bullet"/>
      <w:lvlText w:val="•"/>
      <w:lvlJc w:val="left"/>
      <w:pPr>
        <w:tabs>
          <w:tab w:val="num" w:pos="1440"/>
        </w:tabs>
        <w:ind w:left="1440" w:hanging="360"/>
      </w:pPr>
      <w:rPr>
        <w:rFonts w:ascii="Arial" w:hAnsi="Arial" w:hint="default"/>
      </w:rPr>
    </w:lvl>
    <w:lvl w:ilvl="2" w:tplc="C24087F2" w:tentative="1">
      <w:start w:val="1"/>
      <w:numFmt w:val="bullet"/>
      <w:lvlText w:val="•"/>
      <w:lvlJc w:val="left"/>
      <w:pPr>
        <w:tabs>
          <w:tab w:val="num" w:pos="2160"/>
        </w:tabs>
        <w:ind w:left="2160" w:hanging="360"/>
      </w:pPr>
      <w:rPr>
        <w:rFonts w:ascii="Arial" w:hAnsi="Arial" w:hint="default"/>
      </w:rPr>
    </w:lvl>
    <w:lvl w:ilvl="3" w:tplc="E09668B6" w:tentative="1">
      <w:start w:val="1"/>
      <w:numFmt w:val="bullet"/>
      <w:lvlText w:val="•"/>
      <w:lvlJc w:val="left"/>
      <w:pPr>
        <w:tabs>
          <w:tab w:val="num" w:pos="2880"/>
        </w:tabs>
        <w:ind w:left="2880" w:hanging="360"/>
      </w:pPr>
      <w:rPr>
        <w:rFonts w:ascii="Arial" w:hAnsi="Arial" w:hint="default"/>
      </w:rPr>
    </w:lvl>
    <w:lvl w:ilvl="4" w:tplc="69C411EA" w:tentative="1">
      <w:start w:val="1"/>
      <w:numFmt w:val="bullet"/>
      <w:lvlText w:val="•"/>
      <w:lvlJc w:val="left"/>
      <w:pPr>
        <w:tabs>
          <w:tab w:val="num" w:pos="3600"/>
        </w:tabs>
        <w:ind w:left="3600" w:hanging="360"/>
      </w:pPr>
      <w:rPr>
        <w:rFonts w:ascii="Arial" w:hAnsi="Arial" w:hint="default"/>
      </w:rPr>
    </w:lvl>
    <w:lvl w:ilvl="5" w:tplc="9B1E5476" w:tentative="1">
      <w:start w:val="1"/>
      <w:numFmt w:val="bullet"/>
      <w:lvlText w:val="•"/>
      <w:lvlJc w:val="left"/>
      <w:pPr>
        <w:tabs>
          <w:tab w:val="num" w:pos="4320"/>
        </w:tabs>
        <w:ind w:left="4320" w:hanging="360"/>
      </w:pPr>
      <w:rPr>
        <w:rFonts w:ascii="Arial" w:hAnsi="Arial" w:hint="default"/>
      </w:rPr>
    </w:lvl>
    <w:lvl w:ilvl="6" w:tplc="9B76735A" w:tentative="1">
      <w:start w:val="1"/>
      <w:numFmt w:val="bullet"/>
      <w:lvlText w:val="•"/>
      <w:lvlJc w:val="left"/>
      <w:pPr>
        <w:tabs>
          <w:tab w:val="num" w:pos="5040"/>
        </w:tabs>
        <w:ind w:left="5040" w:hanging="360"/>
      </w:pPr>
      <w:rPr>
        <w:rFonts w:ascii="Arial" w:hAnsi="Arial" w:hint="default"/>
      </w:rPr>
    </w:lvl>
    <w:lvl w:ilvl="7" w:tplc="A63CBA86" w:tentative="1">
      <w:start w:val="1"/>
      <w:numFmt w:val="bullet"/>
      <w:lvlText w:val="•"/>
      <w:lvlJc w:val="left"/>
      <w:pPr>
        <w:tabs>
          <w:tab w:val="num" w:pos="5760"/>
        </w:tabs>
        <w:ind w:left="5760" w:hanging="360"/>
      </w:pPr>
      <w:rPr>
        <w:rFonts w:ascii="Arial" w:hAnsi="Arial" w:hint="default"/>
      </w:rPr>
    </w:lvl>
    <w:lvl w:ilvl="8" w:tplc="334AFC7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3301D5B"/>
    <w:multiLevelType w:val="hybridMultilevel"/>
    <w:tmpl w:val="B62418D6"/>
    <w:lvl w:ilvl="0" w:tplc="1009001B">
      <w:start w:val="1"/>
      <w:numFmt w:val="lowerRoman"/>
      <w:lvlText w:val="%1."/>
      <w:lvlJc w:val="righ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2" w15:restartNumberingAfterBreak="0">
    <w:nsid w:val="5413174E"/>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60C48B3"/>
    <w:multiLevelType w:val="hybridMultilevel"/>
    <w:tmpl w:val="7B3E7FD0"/>
    <w:lvl w:ilvl="0" w:tplc="FFFFFFFF">
      <w:start w:val="1"/>
      <w:numFmt w:val="lowerRoman"/>
      <w:lvlText w:val="%1."/>
      <w:lvlJc w:val="left"/>
      <w:pPr>
        <w:tabs>
          <w:tab w:val="num" w:pos="720"/>
        </w:tabs>
        <w:ind w:left="720" w:hanging="720"/>
      </w:pPr>
      <w:rPr>
        <w:rFonts w:ascii="Arial" w:eastAsia="Times New Roman" w:hAnsi="Arial" w:cs="Times New Roman"/>
      </w:rPr>
    </w:lvl>
    <w:lvl w:ilvl="1" w:tplc="FFFFFFFF">
      <w:start w:val="1"/>
      <w:numFmt w:val="lowerLetter"/>
      <w:lvlText w:val="%2)"/>
      <w:lvlJc w:val="left"/>
      <w:pPr>
        <w:tabs>
          <w:tab w:val="num" w:pos="720"/>
        </w:tabs>
        <w:ind w:left="720" w:hanging="360"/>
      </w:pPr>
      <w:rPr>
        <w:rFonts w:cs="Times New Roman" w:hint="default"/>
      </w:rPr>
    </w:lvl>
    <w:lvl w:ilvl="2" w:tplc="1009001B">
      <w:start w:val="1"/>
      <w:numFmt w:val="lowerRoman"/>
      <w:lvlText w:val="%3."/>
      <w:lvlJc w:val="right"/>
      <w:pPr>
        <w:tabs>
          <w:tab w:val="num" w:pos="900"/>
        </w:tabs>
        <w:ind w:left="900" w:hanging="180"/>
      </w:pPr>
      <w:rPr>
        <w:rFonts w:hint="default"/>
      </w:rPr>
    </w:lvl>
    <w:lvl w:ilvl="3" w:tplc="FFFFFFFF">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4" w15:restartNumberingAfterBreak="0">
    <w:nsid w:val="56B10784"/>
    <w:multiLevelType w:val="hybridMultilevel"/>
    <w:tmpl w:val="F09C37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71163B5"/>
    <w:multiLevelType w:val="hybridMultilevel"/>
    <w:tmpl w:val="CCCA0044"/>
    <w:lvl w:ilvl="0" w:tplc="971C7BE8">
      <w:start w:val="1"/>
      <w:numFmt w:val="bullet"/>
      <w:lvlText w:val=""/>
      <w:lvlJc w:val="left"/>
      <w:pPr>
        <w:tabs>
          <w:tab w:val="num" w:pos="216"/>
        </w:tabs>
        <w:ind w:left="216" w:hanging="216"/>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E4247A"/>
    <w:multiLevelType w:val="hybridMultilevel"/>
    <w:tmpl w:val="28FA80D0"/>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7" w15:restartNumberingAfterBreak="0">
    <w:nsid w:val="61CC26ED"/>
    <w:multiLevelType w:val="hybridMultilevel"/>
    <w:tmpl w:val="31701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2144EB"/>
    <w:multiLevelType w:val="hybridMultilevel"/>
    <w:tmpl w:val="07D82352"/>
    <w:lvl w:ilvl="0" w:tplc="844838D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2F20F0"/>
    <w:multiLevelType w:val="hybridMultilevel"/>
    <w:tmpl w:val="AF5AAA98"/>
    <w:lvl w:ilvl="0" w:tplc="DEBA077C">
      <w:start w:val="1"/>
      <w:numFmt w:val="bullet"/>
      <w:lvlText w:val=""/>
      <w:lvlJc w:val="left"/>
      <w:pPr>
        <w:tabs>
          <w:tab w:val="num" w:pos="288"/>
        </w:tabs>
        <w:ind w:left="288" w:hanging="288"/>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0B28AB"/>
    <w:multiLevelType w:val="hybridMultilevel"/>
    <w:tmpl w:val="C0587AE6"/>
    <w:lvl w:ilvl="0" w:tplc="2BACAFF4">
      <w:start w:val="1"/>
      <w:numFmt w:val="bullet"/>
      <w:lvlText w:val=""/>
      <w:lvlJc w:val="left"/>
      <w:pPr>
        <w:tabs>
          <w:tab w:val="num" w:pos="720"/>
        </w:tabs>
        <w:ind w:left="720" w:hanging="360"/>
      </w:pPr>
      <w:rPr>
        <w:rFonts w:ascii="Symbol" w:hAnsi="Symbol" w:hint="default"/>
      </w:rPr>
    </w:lvl>
    <w:lvl w:ilvl="1" w:tplc="11E82F42" w:tentative="1">
      <w:start w:val="1"/>
      <w:numFmt w:val="bullet"/>
      <w:lvlText w:val=""/>
      <w:lvlJc w:val="left"/>
      <w:pPr>
        <w:tabs>
          <w:tab w:val="num" w:pos="1440"/>
        </w:tabs>
        <w:ind w:left="1440" w:hanging="360"/>
      </w:pPr>
      <w:rPr>
        <w:rFonts w:ascii="Symbol" w:hAnsi="Symbol" w:hint="default"/>
      </w:rPr>
    </w:lvl>
    <w:lvl w:ilvl="2" w:tplc="5F300BB4" w:tentative="1">
      <w:start w:val="1"/>
      <w:numFmt w:val="bullet"/>
      <w:lvlText w:val=""/>
      <w:lvlJc w:val="left"/>
      <w:pPr>
        <w:tabs>
          <w:tab w:val="num" w:pos="2160"/>
        </w:tabs>
        <w:ind w:left="2160" w:hanging="360"/>
      </w:pPr>
      <w:rPr>
        <w:rFonts w:ascii="Symbol" w:hAnsi="Symbol" w:hint="default"/>
      </w:rPr>
    </w:lvl>
    <w:lvl w:ilvl="3" w:tplc="64CA1F5E" w:tentative="1">
      <w:start w:val="1"/>
      <w:numFmt w:val="bullet"/>
      <w:lvlText w:val=""/>
      <w:lvlJc w:val="left"/>
      <w:pPr>
        <w:tabs>
          <w:tab w:val="num" w:pos="2880"/>
        </w:tabs>
        <w:ind w:left="2880" w:hanging="360"/>
      </w:pPr>
      <w:rPr>
        <w:rFonts w:ascii="Symbol" w:hAnsi="Symbol" w:hint="default"/>
      </w:rPr>
    </w:lvl>
    <w:lvl w:ilvl="4" w:tplc="A43881FC" w:tentative="1">
      <w:start w:val="1"/>
      <w:numFmt w:val="bullet"/>
      <w:lvlText w:val=""/>
      <w:lvlJc w:val="left"/>
      <w:pPr>
        <w:tabs>
          <w:tab w:val="num" w:pos="3600"/>
        </w:tabs>
        <w:ind w:left="3600" w:hanging="360"/>
      </w:pPr>
      <w:rPr>
        <w:rFonts w:ascii="Symbol" w:hAnsi="Symbol" w:hint="default"/>
      </w:rPr>
    </w:lvl>
    <w:lvl w:ilvl="5" w:tplc="263655A6" w:tentative="1">
      <w:start w:val="1"/>
      <w:numFmt w:val="bullet"/>
      <w:lvlText w:val=""/>
      <w:lvlJc w:val="left"/>
      <w:pPr>
        <w:tabs>
          <w:tab w:val="num" w:pos="4320"/>
        </w:tabs>
        <w:ind w:left="4320" w:hanging="360"/>
      </w:pPr>
      <w:rPr>
        <w:rFonts w:ascii="Symbol" w:hAnsi="Symbol" w:hint="default"/>
      </w:rPr>
    </w:lvl>
    <w:lvl w:ilvl="6" w:tplc="15F8216C" w:tentative="1">
      <w:start w:val="1"/>
      <w:numFmt w:val="bullet"/>
      <w:lvlText w:val=""/>
      <w:lvlJc w:val="left"/>
      <w:pPr>
        <w:tabs>
          <w:tab w:val="num" w:pos="5040"/>
        </w:tabs>
        <w:ind w:left="5040" w:hanging="360"/>
      </w:pPr>
      <w:rPr>
        <w:rFonts w:ascii="Symbol" w:hAnsi="Symbol" w:hint="default"/>
      </w:rPr>
    </w:lvl>
    <w:lvl w:ilvl="7" w:tplc="6F50D9CC" w:tentative="1">
      <w:start w:val="1"/>
      <w:numFmt w:val="bullet"/>
      <w:lvlText w:val=""/>
      <w:lvlJc w:val="left"/>
      <w:pPr>
        <w:tabs>
          <w:tab w:val="num" w:pos="5760"/>
        </w:tabs>
        <w:ind w:left="5760" w:hanging="360"/>
      </w:pPr>
      <w:rPr>
        <w:rFonts w:ascii="Symbol" w:hAnsi="Symbol" w:hint="default"/>
      </w:rPr>
    </w:lvl>
    <w:lvl w:ilvl="8" w:tplc="E840805C"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65814D3E"/>
    <w:multiLevelType w:val="hybridMultilevel"/>
    <w:tmpl w:val="C43230DA"/>
    <w:lvl w:ilvl="0" w:tplc="80D4BA1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8F3EB2"/>
    <w:multiLevelType w:val="hybridMultilevel"/>
    <w:tmpl w:val="FAC4F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D9281A"/>
    <w:multiLevelType w:val="hybridMultilevel"/>
    <w:tmpl w:val="E82CA0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9595279"/>
    <w:multiLevelType w:val="hybridMultilevel"/>
    <w:tmpl w:val="829E60E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97D20FB"/>
    <w:multiLevelType w:val="hybridMultilevel"/>
    <w:tmpl w:val="E092CB32"/>
    <w:lvl w:ilvl="0" w:tplc="4A980D38">
      <w:start w:val="1"/>
      <w:numFmt w:val="bullet"/>
      <w:lvlText w:val=""/>
      <w:lvlJc w:val="left"/>
      <w:pPr>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643047"/>
    <w:multiLevelType w:val="hybridMultilevel"/>
    <w:tmpl w:val="AAACF2A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4D14B9"/>
    <w:multiLevelType w:val="hybridMultilevel"/>
    <w:tmpl w:val="5F56C39C"/>
    <w:lvl w:ilvl="0" w:tplc="1009001B">
      <w:start w:val="1"/>
      <w:numFmt w:val="lowerRoma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8" w15:restartNumberingAfterBreak="0">
    <w:nsid w:val="6DA23B58"/>
    <w:multiLevelType w:val="hybridMultilevel"/>
    <w:tmpl w:val="78CEF1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FE60E7B"/>
    <w:multiLevelType w:val="hybridMultilevel"/>
    <w:tmpl w:val="6A7CA656"/>
    <w:lvl w:ilvl="0" w:tplc="04090017">
      <w:start w:val="1"/>
      <w:numFmt w:val="lowerLetter"/>
      <w:lvlText w:val="%1)"/>
      <w:lvlJc w:val="left"/>
      <w:pPr>
        <w:ind w:left="1139" w:hanging="360"/>
      </w:pPr>
      <w:rPr>
        <w:rFonts w:cs="Times New Roman" w:hint="default"/>
        <w:color w:val="auto"/>
      </w:r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50" w15:restartNumberingAfterBreak="0">
    <w:nsid w:val="700F4D67"/>
    <w:multiLevelType w:val="hybridMultilevel"/>
    <w:tmpl w:val="508E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0BA55FB"/>
    <w:multiLevelType w:val="hybridMultilevel"/>
    <w:tmpl w:val="F9A833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3694587"/>
    <w:multiLevelType w:val="hybridMultilevel"/>
    <w:tmpl w:val="3A9A7900"/>
    <w:lvl w:ilvl="0" w:tplc="7D882E24">
      <w:start w:val="1"/>
      <w:numFmt w:val="bullet"/>
      <w:lvlText w:val=""/>
      <w:lvlJc w:val="left"/>
      <w:pPr>
        <w:tabs>
          <w:tab w:val="num" w:pos="720"/>
        </w:tabs>
        <w:ind w:left="720" w:hanging="360"/>
      </w:pPr>
      <w:rPr>
        <w:rFonts w:ascii="Symbol" w:hAnsi="Symbol" w:hint="default"/>
      </w:rPr>
    </w:lvl>
    <w:lvl w:ilvl="1" w:tplc="A64E96F4" w:tentative="1">
      <w:start w:val="1"/>
      <w:numFmt w:val="bullet"/>
      <w:lvlText w:val=""/>
      <w:lvlJc w:val="left"/>
      <w:pPr>
        <w:tabs>
          <w:tab w:val="num" w:pos="1440"/>
        </w:tabs>
        <w:ind w:left="1440" w:hanging="360"/>
      </w:pPr>
      <w:rPr>
        <w:rFonts w:ascii="Symbol" w:hAnsi="Symbol" w:hint="default"/>
      </w:rPr>
    </w:lvl>
    <w:lvl w:ilvl="2" w:tplc="A0EC2F98" w:tentative="1">
      <w:start w:val="1"/>
      <w:numFmt w:val="bullet"/>
      <w:lvlText w:val=""/>
      <w:lvlJc w:val="left"/>
      <w:pPr>
        <w:tabs>
          <w:tab w:val="num" w:pos="2160"/>
        </w:tabs>
        <w:ind w:left="2160" w:hanging="360"/>
      </w:pPr>
      <w:rPr>
        <w:rFonts w:ascii="Symbol" w:hAnsi="Symbol" w:hint="default"/>
      </w:rPr>
    </w:lvl>
    <w:lvl w:ilvl="3" w:tplc="4E78A262" w:tentative="1">
      <w:start w:val="1"/>
      <w:numFmt w:val="bullet"/>
      <w:lvlText w:val=""/>
      <w:lvlJc w:val="left"/>
      <w:pPr>
        <w:tabs>
          <w:tab w:val="num" w:pos="2880"/>
        </w:tabs>
        <w:ind w:left="2880" w:hanging="360"/>
      </w:pPr>
      <w:rPr>
        <w:rFonts w:ascii="Symbol" w:hAnsi="Symbol" w:hint="default"/>
      </w:rPr>
    </w:lvl>
    <w:lvl w:ilvl="4" w:tplc="30742AE0" w:tentative="1">
      <w:start w:val="1"/>
      <w:numFmt w:val="bullet"/>
      <w:lvlText w:val=""/>
      <w:lvlJc w:val="left"/>
      <w:pPr>
        <w:tabs>
          <w:tab w:val="num" w:pos="3600"/>
        </w:tabs>
        <w:ind w:left="3600" w:hanging="360"/>
      </w:pPr>
      <w:rPr>
        <w:rFonts w:ascii="Symbol" w:hAnsi="Symbol" w:hint="default"/>
      </w:rPr>
    </w:lvl>
    <w:lvl w:ilvl="5" w:tplc="447E1E30" w:tentative="1">
      <w:start w:val="1"/>
      <w:numFmt w:val="bullet"/>
      <w:lvlText w:val=""/>
      <w:lvlJc w:val="left"/>
      <w:pPr>
        <w:tabs>
          <w:tab w:val="num" w:pos="4320"/>
        </w:tabs>
        <w:ind w:left="4320" w:hanging="360"/>
      </w:pPr>
      <w:rPr>
        <w:rFonts w:ascii="Symbol" w:hAnsi="Symbol" w:hint="default"/>
      </w:rPr>
    </w:lvl>
    <w:lvl w:ilvl="6" w:tplc="8E2CACC0" w:tentative="1">
      <w:start w:val="1"/>
      <w:numFmt w:val="bullet"/>
      <w:lvlText w:val=""/>
      <w:lvlJc w:val="left"/>
      <w:pPr>
        <w:tabs>
          <w:tab w:val="num" w:pos="5040"/>
        </w:tabs>
        <w:ind w:left="5040" w:hanging="360"/>
      </w:pPr>
      <w:rPr>
        <w:rFonts w:ascii="Symbol" w:hAnsi="Symbol" w:hint="default"/>
      </w:rPr>
    </w:lvl>
    <w:lvl w:ilvl="7" w:tplc="B6AC818C" w:tentative="1">
      <w:start w:val="1"/>
      <w:numFmt w:val="bullet"/>
      <w:lvlText w:val=""/>
      <w:lvlJc w:val="left"/>
      <w:pPr>
        <w:tabs>
          <w:tab w:val="num" w:pos="5760"/>
        </w:tabs>
        <w:ind w:left="5760" w:hanging="360"/>
      </w:pPr>
      <w:rPr>
        <w:rFonts w:ascii="Symbol" w:hAnsi="Symbol" w:hint="default"/>
      </w:rPr>
    </w:lvl>
    <w:lvl w:ilvl="8" w:tplc="7318D4C2" w:tentative="1">
      <w:start w:val="1"/>
      <w:numFmt w:val="bullet"/>
      <w:lvlText w:val=""/>
      <w:lvlJc w:val="left"/>
      <w:pPr>
        <w:tabs>
          <w:tab w:val="num" w:pos="6480"/>
        </w:tabs>
        <w:ind w:left="6480" w:hanging="360"/>
      </w:pPr>
      <w:rPr>
        <w:rFonts w:ascii="Symbol" w:hAnsi="Symbol" w:hint="default"/>
      </w:rPr>
    </w:lvl>
  </w:abstractNum>
  <w:abstractNum w:abstractNumId="53" w15:restartNumberingAfterBreak="0">
    <w:nsid w:val="7577186A"/>
    <w:multiLevelType w:val="hybridMultilevel"/>
    <w:tmpl w:val="B8A4E2BC"/>
    <w:lvl w:ilvl="0" w:tplc="00000003">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4" w15:restartNumberingAfterBreak="0">
    <w:nsid w:val="77082CD9"/>
    <w:multiLevelType w:val="hybridMultilevel"/>
    <w:tmpl w:val="8B34B312"/>
    <w:lvl w:ilvl="0" w:tplc="DEBEACC4">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7CB79EB"/>
    <w:multiLevelType w:val="hybridMultilevel"/>
    <w:tmpl w:val="E50ED89E"/>
    <w:lvl w:ilvl="0" w:tplc="04090017">
      <w:start w:val="1"/>
      <w:numFmt w:val="lowerLetter"/>
      <w:lvlText w:val="%1)"/>
      <w:lvlJc w:val="left"/>
      <w:pPr>
        <w:ind w:left="720" w:hanging="420"/>
      </w:pPr>
      <w:rPr>
        <w:rFonts w:hint="default"/>
      </w:rPr>
    </w:lvl>
    <w:lvl w:ilvl="1" w:tplc="04090019">
      <w:start w:val="1"/>
      <w:numFmt w:val="lowerLetter"/>
      <w:lvlText w:val="%2."/>
      <w:lvlJc w:val="left"/>
      <w:pPr>
        <w:ind w:left="1380" w:hanging="360"/>
      </w:pPr>
    </w:lvl>
    <w:lvl w:ilvl="2" w:tplc="0409001B">
      <w:start w:val="1"/>
      <w:numFmt w:val="lowerRoman"/>
      <w:lvlText w:val="%3."/>
      <w:lvlJc w:val="left"/>
      <w:pPr>
        <w:ind w:left="900" w:hanging="180"/>
      </w:pPr>
      <w:rPr>
        <w:rFonts w:hint="default"/>
      </w:r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6" w15:restartNumberingAfterBreak="0">
    <w:nsid w:val="780935D6"/>
    <w:multiLevelType w:val="hybridMultilevel"/>
    <w:tmpl w:val="3C481D8E"/>
    <w:lvl w:ilvl="0" w:tplc="116EF538">
      <w:start w:val="1"/>
      <w:numFmt w:val="bullet"/>
      <w:lvlText w:val="•"/>
      <w:lvlJc w:val="left"/>
      <w:pPr>
        <w:tabs>
          <w:tab w:val="num" w:pos="720"/>
        </w:tabs>
        <w:ind w:left="720" w:hanging="360"/>
      </w:pPr>
      <w:rPr>
        <w:rFonts w:ascii="Arial" w:hAnsi="Arial" w:hint="default"/>
      </w:rPr>
    </w:lvl>
    <w:lvl w:ilvl="1" w:tplc="17CAEB08" w:tentative="1">
      <w:start w:val="1"/>
      <w:numFmt w:val="bullet"/>
      <w:lvlText w:val="•"/>
      <w:lvlJc w:val="left"/>
      <w:pPr>
        <w:tabs>
          <w:tab w:val="num" w:pos="1440"/>
        </w:tabs>
        <w:ind w:left="1440" w:hanging="360"/>
      </w:pPr>
      <w:rPr>
        <w:rFonts w:ascii="Arial" w:hAnsi="Arial" w:hint="default"/>
      </w:rPr>
    </w:lvl>
    <w:lvl w:ilvl="2" w:tplc="4B263D8A" w:tentative="1">
      <w:start w:val="1"/>
      <w:numFmt w:val="bullet"/>
      <w:lvlText w:val="•"/>
      <w:lvlJc w:val="left"/>
      <w:pPr>
        <w:tabs>
          <w:tab w:val="num" w:pos="2160"/>
        </w:tabs>
        <w:ind w:left="2160" w:hanging="360"/>
      </w:pPr>
      <w:rPr>
        <w:rFonts w:ascii="Arial" w:hAnsi="Arial" w:hint="default"/>
      </w:rPr>
    </w:lvl>
    <w:lvl w:ilvl="3" w:tplc="6722FD1E" w:tentative="1">
      <w:start w:val="1"/>
      <w:numFmt w:val="bullet"/>
      <w:lvlText w:val="•"/>
      <w:lvlJc w:val="left"/>
      <w:pPr>
        <w:tabs>
          <w:tab w:val="num" w:pos="2880"/>
        </w:tabs>
        <w:ind w:left="2880" w:hanging="360"/>
      </w:pPr>
      <w:rPr>
        <w:rFonts w:ascii="Arial" w:hAnsi="Arial" w:hint="default"/>
      </w:rPr>
    </w:lvl>
    <w:lvl w:ilvl="4" w:tplc="F918DACE" w:tentative="1">
      <w:start w:val="1"/>
      <w:numFmt w:val="bullet"/>
      <w:lvlText w:val="•"/>
      <w:lvlJc w:val="left"/>
      <w:pPr>
        <w:tabs>
          <w:tab w:val="num" w:pos="3600"/>
        </w:tabs>
        <w:ind w:left="3600" w:hanging="360"/>
      </w:pPr>
      <w:rPr>
        <w:rFonts w:ascii="Arial" w:hAnsi="Arial" w:hint="default"/>
      </w:rPr>
    </w:lvl>
    <w:lvl w:ilvl="5" w:tplc="929286E0" w:tentative="1">
      <w:start w:val="1"/>
      <w:numFmt w:val="bullet"/>
      <w:lvlText w:val="•"/>
      <w:lvlJc w:val="left"/>
      <w:pPr>
        <w:tabs>
          <w:tab w:val="num" w:pos="4320"/>
        </w:tabs>
        <w:ind w:left="4320" w:hanging="360"/>
      </w:pPr>
      <w:rPr>
        <w:rFonts w:ascii="Arial" w:hAnsi="Arial" w:hint="default"/>
      </w:rPr>
    </w:lvl>
    <w:lvl w:ilvl="6" w:tplc="E5C66D38" w:tentative="1">
      <w:start w:val="1"/>
      <w:numFmt w:val="bullet"/>
      <w:lvlText w:val="•"/>
      <w:lvlJc w:val="left"/>
      <w:pPr>
        <w:tabs>
          <w:tab w:val="num" w:pos="5040"/>
        </w:tabs>
        <w:ind w:left="5040" w:hanging="360"/>
      </w:pPr>
      <w:rPr>
        <w:rFonts w:ascii="Arial" w:hAnsi="Arial" w:hint="default"/>
      </w:rPr>
    </w:lvl>
    <w:lvl w:ilvl="7" w:tplc="6D2827C4" w:tentative="1">
      <w:start w:val="1"/>
      <w:numFmt w:val="bullet"/>
      <w:lvlText w:val="•"/>
      <w:lvlJc w:val="left"/>
      <w:pPr>
        <w:tabs>
          <w:tab w:val="num" w:pos="5760"/>
        </w:tabs>
        <w:ind w:left="5760" w:hanging="360"/>
      </w:pPr>
      <w:rPr>
        <w:rFonts w:ascii="Arial" w:hAnsi="Arial" w:hint="default"/>
      </w:rPr>
    </w:lvl>
    <w:lvl w:ilvl="8" w:tplc="05F4A06A"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780C4273"/>
    <w:multiLevelType w:val="hybridMultilevel"/>
    <w:tmpl w:val="E28E1DB2"/>
    <w:lvl w:ilvl="0" w:tplc="F1B65540">
      <w:start w:val="1"/>
      <w:numFmt w:val="decimal"/>
      <w:lvlText w:val="%1."/>
      <w:lvlJc w:val="left"/>
      <w:pPr>
        <w:tabs>
          <w:tab w:val="num" w:pos="-771"/>
        </w:tabs>
        <w:ind w:left="-771" w:hanging="360"/>
      </w:pPr>
      <w:rPr>
        <w:rFonts w:hint="default"/>
        <w:b w:val="0"/>
        <w:sz w:val="22"/>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79202061"/>
    <w:multiLevelType w:val="hybridMultilevel"/>
    <w:tmpl w:val="B0E6E2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A7B24E0"/>
    <w:multiLevelType w:val="hybridMultilevel"/>
    <w:tmpl w:val="D6446A42"/>
    <w:lvl w:ilvl="0" w:tplc="E84C6232">
      <w:start w:val="1"/>
      <w:numFmt w:val="bullet"/>
      <w:lvlText w:val="•"/>
      <w:lvlJc w:val="left"/>
      <w:pPr>
        <w:tabs>
          <w:tab w:val="num" w:pos="720"/>
        </w:tabs>
        <w:ind w:left="720" w:hanging="360"/>
      </w:pPr>
      <w:rPr>
        <w:rFonts w:ascii="Arial" w:hAnsi="Arial" w:hint="default"/>
      </w:rPr>
    </w:lvl>
    <w:lvl w:ilvl="1" w:tplc="943E8D24" w:tentative="1">
      <w:start w:val="1"/>
      <w:numFmt w:val="bullet"/>
      <w:lvlText w:val="•"/>
      <w:lvlJc w:val="left"/>
      <w:pPr>
        <w:tabs>
          <w:tab w:val="num" w:pos="1440"/>
        </w:tabs>
        <w:ind w:left="1440" w:hanging="360"/>
      </w:pPr>
      <w:rPr>
        <w:rFonts w:ascii="Arial" w:hAnsi="Arial" w:hint="default"/>
      </w:rPr>
    </w:lvl>
    <w:lvl w:ilvl="2" w:tplc="0D108FF6" w:tentative="1">
      <w:start w:val="1"/>
      <w:numFmt w:val="bullet"/>
      <w:lvlText w:val="•"/>
      <w:lvlJc w:val="left"/>
      <w:pPr>
        <w:tabs>
          <w:tab w:val="num" w:pos="2160"/>
        </w:tabs>
        <w:ind w:left="2160" w:hanging="360"/>
      </w:pPr>
      <w:rPr>
        <w:rFonts w:ascii="Arial" w:hAnsi="Arial" w:hint="default"/>
      </w:rPr>
    </w:lvl>
    <w:lvl w:ilvl="3" w:tplc="31A26C08" w:tentative="1">
      <w:start w:val="1"/>
      <w:numFmt w:val="bullet"/>
      <w:lvlText w:val="•"/>
      <w:lvlJc w:val="left"/>
      <w:pPr>
        <w:tabs>
          <w:tab w:val="num" w:pos="2880"/>
        </w:tabs>
        <w:ind w:left="2880" w:hanging="360"/>
      </w:pPr>
      <w:rPr>
        <w:rFonts w:ascii="Arial" w:hAnsi="Arial" w:hint="default"/>
      </w:rPr>
    </w:lvl>
    <w:lvl w:ilvl="4" w:tplc="DC66C73A" w:tentative="1">
      <w:start w:val="1"/>
      <w:numFmt w:val="bullet"/>
      <w:lvlText w:val="•"/>
      <w:lvlJc w:val="left"/>
      <w:pPr>
        <w:tabs>
          <w:tab w:val="num" w:pos="3600"/>
        </w:tabs>
        <w:ind w:left="3600" w:hanging="360"/>
      </w:pPr>
      <w:rPr>
        <w:rFonts w:ascii="Arial" w:hAnsi="Arial" w:hint="default"/>
      </w:rPr>
    </w:lvl>
    <w:lvl w:ilvl="5" w:tplc="7DB89FEA" w:tentative="1">
      <w:start w:val="1"/>
      <w:numFmt w:val="bullet"/>
      <w:lvlText w:val="•"/>
      <w:lvlJc w:val="left"/>
      <w:pPr>
        <w:tabs>
          <w:tab w:val="num" w:pos="4320"/>
        </w:tabs>
        <w:ind w:left="4320" w:hanging="360"/>
      </w:pPr>
      <w:rPr>
        <w:rFonts w:ascii="Arial" w:hAnsi="Arial" w:hint="default"/>
      </w:rPr>
    </w:lvl>
    <w:lvl w:ilvl="6" w:tplc="6B1A1CC0" w:tentative="1">
      <w:start w:val="1"/>
      <w:numFmt w:val="bullet"/>
      <w:lvlText w:val="•"/>
      <w:lvlJc w:val="left"/>
      <w:pPr>
        <w:tabs>
          <w:tab w:val="num" w:pos="5040"/>
        </w:tabs>
        <w:ind w:left="5040" w:hanging="360"/>
      </w:pPr>
      <w:rPr>
        <w:rFonts w:ascii="Arial" w:hAnsi="Arial" w:hint="default"/>
      </w:rPr>
    </w:lvl>
    <w:lvl w:ilvl="7" w:tplc="69F2CC8A" w:tentative="1">
      <w:start w:val="1"/>
      <w:numFmt w:val="bullet"/>
      <w:lvlText w:val="•"/>
      <w:lvlJc w:val="left"/>
      <w:pPr>
        <w:tabs>
          <w:tab w:val="num" w:pos="5760"/>
        </w:tabs>
        <w:ind w:left="5760" w:hanging="360"/>
      </w:pPr>
      <w:rPr>
        <w:rFonts w:ascii="Arial" w:hAnsi="Arial" w:hint="default"/>
      </w:rPr>
    </w:lvl>
    <w:lvl w:ilvl="8" w:tplc="803865F0"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7C201FF3"/>
    <w:multiLevelType w:val="hybridMultilevel"/>
    <w:tmpl w:val="E8941D02"/>
    <w:lvl w:ilvl="0" w:tplc="42C8800E">
      <w:start w:val="1"/>
      <w:numFmt w:val="bullet"/>
      <w:lvlText w:val="•"/>
      <w:lvlJc w:val="left"/>
      <w:pPr>
        <w:tabs>
          <w:tab w:val="num" w:pos="720"/>
        </w:tabs>
        <w:ind w:left="720" w:hanging="360"/>
      </w:pPr>
      <w:rPr>
        <w:rFonts w:ascii="Arial" w:hAnsi="Arial" w:hint="default"/>
      </w:rPr>
    </w:lvl>
    <w:lvl w:ilvl="1" w:tplc="421A5924" w:tentative="1">
      <w:start w:val="1"/>
      <w:numFmt w:val="bullet"/>
      <w:lvlText w:val="•"/>
      <w:lvlJc w:val="left"/>
      <w:pPr>
        <w:tabs>
          <w:tab w:val="num" w:pos="1440"/>
        </w:tabs>
        <w:ind w:left="1440" w:hanging="360"/>
      </w:pPr>
      <w:rPr>
        <w:rFonts w:ascii="Arial" w:hAnsi="Arial" w:hint="default"/>
      </w:rPr>
    </w:lvl>
    <w:lvl w:ilvl="2" w:tplc="2420630A" w:tentative="1">
      <w:start w:val="1"/>
      <w:numFmt w:val="bullet"/>
      <w:lvlText w:val="•"/>
      <w:lvlJc w:val="left"/>
      <w:pPr>
        <w:tabs>
          <w:tab w:val="num" w:pos="2160"/>
        </w:tabs>
        <w:ind w:left="2160" w:hanging="360"/>
      </w:pPr>
      <w:rPr>
        <w:rFonts w:ascii="Arial" w:hAnsi="Arial" w:hint="default"/>
      </w:rPr>
    </w:lvl>
    <w:lvl w:ilvl="3" w:tplc="E4CAC4A2" w:tentative="1">
      <w:start w:val="1"/>
      <w:numFmt w:val="bullet"/>
      <w:lvlText w:val="•"/>
      <w:lvlJc w:val="left"/>
      <w:pPr>
        <w:tabs>
          <w:tab w:val="num" w:pos="2880"/>
        </w:tabs>
        <w:ind w:left="2880" w:hanging="360"/>
      </w:pPr>
      <w:rPr>
        <w:rFonts w:ascii="Arial" w:hAnsi="Arial" w:hint="default"/>
      </w:rPr>
    </w:lvl>
    <w:lvl w:ilvl="4" w:tplc="3438B6D6" w:tentative="1">
      <w:start w:val="1"/>
      <w:numFmt w:val="bullet"/>
      <w:lvlText w:val="•"/>
      <w:lvlJc w:val="left"/>
      <w:pPr>
        <w:tabs>
          <w:tab w:val="num" w:pos="3600"/>
        </w:tabs>
        <w:ind w:left="3600" w:hanging="360"/>
      </w:pPr>
      <w:rPr>
        <w:rFonts w:ascii="Arial" w:hAnsi="Arial" w:hint="default"/>
      </w:rPr>
    </w:lvl>
    <w:lvl w:ilvl="5" w:tplc="E6062692" w:tentative="1">
      <w:start w:val="1"/>
      <w:numFmt w:val="bullet"/>
      <w:lvlText w:val="•"/>
      <w:lvlJc w:val="left"/>
      <w:pPr>
        <w:tabs>
          <w:tab w:val="num" w:pos="4320"/>
        </w:tabs>
        <w:ind w:left="4320" w:hanging="360"/>
      </w:pPr>
      <w:rPr>
        <w:rFonts w:ascii="Arial" w:hAnsi="Arial" w:hint="default"/>
      </w:rPr>
    </w:lvl>
    <w:lvl w:ilvl="6" w:tplc="17E87AB0" w:tentative="1">
      <w:start w:val="1"/>
      <w:numFmt w:val="bullet"/>
      <w:lvlText w:val="•"/>
      <w:lvlJc w:val="left"/>
      <w:pPr>
        <w:tabs>
          <w:tab w:val="num" w:pos="5040"/>
        </w:tabs>
        <w:ind w:left="5040" w:hanging="360"/>
      </w:pPr>
      <w:rPr>
        <w:rFonts w:ascii="Arial" w:hAnsi="Arial" w:hint="default"/>
      </w:rPr>
    </w:lvl>
    <w:lvl w:ilvl="7" w:tplc="4866C91A" w:tentative="1">
      <w:start w:val="1"/>
      <w:numFmt w:val="bullet"/>
      <w:lvlText w:val="•"/>
      <w:lvlJc w:val="left"/>
      <w:pPr>
        <w:tabs>
          <w:tab w:val="num" w:pos="5760"/>
        </w:tabs>
        <w:ind w:left="5760" w:hanging="360"/>
      </w:pPr>
      <w:rPr>
        <w:rFonts w:ascii="Arial" w:hAnsi="Arial" w:hint="default"/>
      </w:rPr>
    </w:lvl>
    <w:lvl w:ilvl="8" w:tplc="7A8810F0"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F773C73"/>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F7A40A0"/>
    <w:multiLevelType w:val="hybridMultilevel"/>
    <w:tmpl w:val="0128D614"/>
    <w:lvl w:ilvl="0" w:tplc="4316FF68">
      <w:start w:val="1"/>
      <w:numFmt w:val="bullet"/>
      <w:lvlText w:val="•"/>
      <w:lvlJc w:val="left"/>
      <w:pPr>
        <w:tabs>
          <w:tab w:val="num" w:pos="720"/>
        </w:tabs>
        <w:ind w:left="720" w:hanging="360"/>
      </w:pPr>
      <w:rPr>
        <w:rFonts w:ascii="Arial" w:hAnsi="Arial" w:hint="default"/>
      </w:rPr>
    </w:lvl>
    <w:lvl w:ilvl="1" w:tplc="078E272C" w:tentative="1">
      <w:start w:val="1"/>
      <w:numFmt w:val="bullet"/>
      <w:lvlText w:val="•"/>
      <w:lvlJc w:val="left"/>
      <w:pPr>
        <w:tabs>
          <w:tab w:val="num" w:pos="1440"/>
        </w:tabs>
        <w:ind w:left="1440" w:hanging="360"/>
      </w:pPr>
      <w:rPr>
        <w:rFonts w:ascii="Arial" w:hAnsi="Arial" w:hint="default"/>
      </w:rPr>
    </w:lvl>
    <w:lvl w:ilvl="2" w:tplc="2B1E8624" w:tentative="1">
      <w:start w:val="1"/>
      <w:numFmt w:val="bullet"/>
      <w:lvlText w:val="•"/>
      <w:lvlJc w:val="left"/>
      <w:pPr>
        <w:tabs>
          <w:tab w:val="num" w:pos="2160"/>
        </w:tabs>
        <w:ind w:left="2160" w:hanging="360"/>
      </w:pPr>
      <w:rPr>
        <w:rFonts w:ascii="Arial" w:hAnsi="Arial" w:hint="default"/>
      </w:rPr>
    </w:lvl>
    <w:lvl w:ilvl="3" w:tplc="894CD070" w:tentative="1">
      <w:start w:val="1"/>
      <w:numFmt w:val="bullet"/>
      <w:lvlText w:val="•"/>
      <w:lvlJc w:val="left"/>
      <w:pPr>
        <w:tabs>
          <w:tab w:val="num" w:pos="2880"/>
        </w:tabs>
        <w:ind w:left="2880" w:hanging="360"/>
      </w:pPr>
      <w:rPr>
        <w:rFonts w:ascii="Arial" w:hAnsi="Arial" w:hint="default"/>
      </w:rPr>
    </w:lvl>
    <w:lvl w:ilvl="4" w:tplc="E9C27406" w:tentative="1">
      <w:start w:val="1"/>
      <w:numFmt w:val="bullet"/>
      <w:lvlText w:val="•"/>
      <w:lvlJc w:val="left"/>
      <w:pPr>
        <w:tabs>
          <w:tab w:val="num" w:pos="3600"/>
        </w:tabs>
        <w:ind w:left="3600" w:hanging="360"/>
      </w:pPr>
      <w:rPr>
        <w:rFonts w:ascii="Arial" w:hAnsi="Arial" w:hint="default"/>
      </w:rPr>
    </w:lvl>
    <w:lvl w:ilvl="5" w:tplc="9E2C8848" w:tentative="1">
      <w:start w:val="1"/>
      <w:numFmt w:val="bullet"/>
      <w:lvlText w:val="•"/>
      <w:lvlJc w:val="left"/>
      <w:pPr>
        <w:tabs>
          <w:tab w:val="num" w:pos="4320"/>
        </w:tabs>
        <w:ind w:left="4320" w:hanging="360"/>
      </w:pPr>
      <w:rPr>
        <w:rFonts w:ascii="Arial" w:hAnsi="Arial" w:hint="default"/>
      </w:rPr>
    </w:lvl>
    <w:lvl w:ilvl="6" w:tplc="D8084E16" w:tentative="1">
      <w:start w:val="1"/>
      <w:numFmt w:val="bullet"/>
      <w:lvlText w:val="•"/>
      <w:lvlJc w:val="left"/>
      <w:pPr>
        <w:tabs>
          <w:tab w:val="num" w:pos="5040"/>
        </w:tabs>
        <w:ind w:left="5040" w:hanging="360"/>
      </w:pPr>
      <w:rPr>
        <w:rFonts w:ascii="Arial" w:hAnsi="Arial" w:hint="default"/>
      </w:rPr>
    </w:lvl>
    <w:lvl w:ilvl="7" w:tplc="18D89450" w:tentative="1">
      <w:start w:val="1"/>
      <w:numFmt w:val="bullet"/>
      <w:lvlText w:val="•"/>
      <w:lvlJc w:val="left"/>
      <w:pPr>
        <w:tabs>
          <w:tab w:val="num" w:pos="5760"/>
        </w:tabs>
        <w:ind w:left="5760" w:hanging="360"/>
      </w:pPr>
      <w:rPr>
        <w:rFonts w:ascii="Arial" w:hAnsi="Arial" w:hint="default"/>
      </w:rPr>
    </w:lvl>
    <w:lvl w:ilvl="8" w:tplc="40069868" w:tentative="1">
      <w:start w:val="1"/>
      <w:numFmt w:val="bullet"/>
      <w:lvlText w:val="•"/>
      <w:lvlJc w:val="left"/>
      <w:pPr>
        <w:tabs>
          <w:tab w:val="num" w:pos="6480"/>
        </w:tabs>
        <w:ind w:left="6480" w:hanging="360"/>
      </w:pPr>
      <w:rPr>
        <w:rFonts w:ascii="Arial" w:hAnsi="Arial" w:hint="default"/>
      </w:rPr>
    </w:lvl>
  </w:abstractNum>
  <w:num w:numId="1" w16cid:durableId="394277829">
    <w:abstractNumId w:val="2"/>
  </w:num>
  <w:num w:numId="2" w16cid:durableId="704982974">
    <w:abstractNumId w:val="8"/>
  </w:num>
  <w:num w:numId="3" w16cid:durableId="147091868">
    <w:abstractNumId w:val="19"/>
  </w:num>
  <w:num w:numId="4" w16cid:durableId="44572936">
    <w:abstractNumId w:val="3"/>
  </w:num>
  <w:num w:numId="5" w16cid:durableId="559172720">
    <w:abstractNumId w:val="14"/>
  </w:num>
  <w:num w:numId="6" w16cid:durableId="1682203267">
    <w:abstractNumId w:val="32"/>
  </w:num>
  <w:num w:numId="7" w16cid:durableId="1384057537">
    <w:abstractNumId w:val="5"/>
  </w:num>
  <w:num w:numId="8" w16cid:durableId="15695185">
    <w:abstractNumId w:val="61"/>
  </w:num>
  <w:num w:numId="9" w16cid:durableId="876091310">
    <w:abstractNumId w:val="35"/>
  </w:num>
  <w:num w:numId="10" w16cid:durableId="453451241">
    <w:abstractNumId w:val="15"/>
  </w:num>
  <w:num w:numId="11" w16cid:durableId="729961843">
    <w:abstractNumId w:val="7"/>
  </w:num>
  <w:num w:numId="12" w16cid:durableId="730731968">
    <w:abstractNumId w:val="22"/>
  </w:num>
  <w:num w:numId="13" w16cid:durableId="508837780">
    <w:abstractNumId w:val="54"/>
  </w:num>
  <w:num w:numId="14" w16cid:durableId="1817331917">
    <w:abstractNumId w:val="11"/>
  </w:num>
  <w:num w:numId="15" w16cid:durableId="762654683">
    <w:abstractNumId w:val="9"/>
  </w:num>
  <w:num w:numId="16" w16cid:durableId="662054548">
    <w:abstractNumId w:val="18"/>
  </w:num>
  <w:num w:numId="17" w16cid:durableId="868419727">
    <w:abstractNumId w:val="39"/>
  </w:num>
  <w:num w:numId="18" w16cid:durableId="144205679">
    <w:abstractNumId w:val="45"/>
  </w:num>
  <w:num w:numId="19" w16cid:durableId="1938252428">
    <w:abstractNumId w:val="41"/>
  </w:num>
  <w:num w:numId="20" w16cid:durableId="2038189512">
    <w:abstractNumId w:val="46"/>
  </w:num>
  <w:num w:numId="21" w16cid:durableId="1981031805">
    <w:abstractNumId w:val="21"/>
  </w:num>
  <w:num w:numId="22" w16cid:durableId="1573000649">
    <w:abstractNumId w:val="44"/>
  </w:num>
  <w:num w:numId="23" w16cid:durableId="944505417">
    <w:abstractNumId w:val="25"/>
  </w:num>
  <w:num w:numId="24" w16cid:durableId="1683315586">
    <w:abstractNumId w:val="55"/>
  </w:num>
  <w:num w:numId="25" w16cid:durableId="51731930">
    <w:abstractNumId w:val="49"/>
  </w:num>
  <w:num w:numId="26" w16cid:durableId="896207965">
    <w:abstractNumId w:val="27"/>
  </w:num>
  <w:num w:numId="27" w16cid:durableId="1654291206">
    <w:abstractNumId w:val="53"/>
  </w:num>
  <w:num w:numId="28" w16cid:durableId="71322522">
    <w:abstractNumId w:val="20"/>
  </w:num>
  <w:num w:numId="29" w16cid:durableId="1468012166">
    <w:abstractNumId w:val="36"/>
  </w:num>
  <w:num w:numId="30" w16cid:durableId="1273785017">
    <w:abstractNumId w:val="13"/>
  </w:num>
  <w:num w:numId="31" w16cid:durableId="1633510934">
    <w:abstractNumId w:val="57"/>
  </w:num>
  <w:num w:numId="32" w16cid:durableId="1464498870">
    <w:abstractNumId w:val="17"/>
  </w:num>
  <w:num w:numId="33" w16cid:durableId="180320079">
    <w:abstractNumId w:val="31"/>
  </w:num>
  <w:num w:numId="34" w16cid:durableId="1987782448">
    <w:abstractNumId w:val="47"/>
  </w:num>
  <w:num w:numId="35" w16cid:durableId="895777055">
    <w:abstractNumId w:val="33"/>
  </w:num>
  <w:num w:numId="36" w16cid:durableId="2114396011">
    <w:abstractNumId w:val="0"/>
  </w:num>
  <w:num w:numId="37" w16cid:durableId="1367868494">
    <w:abstractNumId w:val="48"/>
  </w:num>
  <w:num w:numId="38" w16cid:durableId="2009555132">
    <w:abstractNumId w:val="23"/>
  </w:num>
  <w:num w:numId="39" w16cid:durableId="1067337807">
    <w:abstractNumId w:val="1"/>
  </w:num>
  <w:num w:numId="40" w16cid:durableId="1722364351">
    <w:abstractNumId w:val="29"/>
  </w:num>
  <w:num w:numId="41" w16cid:durableId="1755589108">
    <w:abstractNumId w:val="28"/>
  </w:num>
  <w:num w:numId="42" w16cid:durableId="304353809">
    <w:abstractNumId w:val="43"/>
  </w:num>
  <w:num w:numId="43" w16cid:durableId="528183328">
    <w:abstractNumId w:val="34"/>
  </w:num>
  <w:num w:numId="44" w16cid:durableId="497691862">
    <w:abstractNumId w:val="51"/>
  </w:num>
  <w:num w:numId="45" w16cid:durableId="900870003">
    <w:abstractNumId w:val="16"/>
  </w:num>
  <w:num w:numId="46" w16cid:durableId="3309842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30692797">
    <w:abstractNumId w:val="24"/>
    <w:lvlOverride w:ilvl="0">
      <w:startOverride w:val="1"/>
    </w:lvlOverride>
  </w:num>
  <w:num w:numId="48" w16cid:durableId="316226714">
    <w:abstractNumId w:val="4"/>
  </w:num>
  <w:num w:numId="49" w16cid:durableId="1040786036">
    <w:abstractNumId w:val="52"/>
  </w:num>
  <w:num w:numId="50" w16cid:durableId="1946838758">
    <w:abstractNumId w:val="26"/>
  </w:num>
  <w:num w:numId="51" w16cid:durableId="1444230831">
    <w:abstractNumId w:val="56"/>
  </w:num>
  <w:num w:numId="52" w16cid:durableId="237179516">
    <w:abstractNumId w:val="62"/>
  </w:num>
  <w:num w:numId="53" w16cid:durableId="638069919">
    <w:abstractNumId w:val="10"/>
  </w:num>
  <w:num w:numId="54" w16cid:durableId="1188910458">
    <w:abstractNumId w:val="59"/>
  </w:num>
  <w:num w:numId="55" w16cid:durableId="1615593772">
    <w:abstractNumId w:val="30"/>
  </w:num>
  <w:num w:numId="56" w16cid:durableId="1333530708">
    <w:abstractNumId w:val="60"/>
  </w:num>
  <w:num w:numId="57" w16cid:durableId="500000170">
    <w:abstractNumId w:val="40"/>
  </w:num>
  <w:num w:numId="58" w16cid:durableId="818107544">
    <w:abstractNumId w:val="6"/>
  </w:num>
  <w:num w:numId="59" w16cid:durableId="838691275">
    <w:abstractNumId w:val="50"/>
  </w:num>
  <w:num w:numId="60" w16cid:durableId="1740640319">
    <w:abstractNumId w:val="37"/>
  </w:num>
  <w:num w:numId="61" w16cid:durableId="749229091">
    <w:abstractNumId w:val="58"/>
  </w:num>
  <w:num w:numId="62" w16cid:durableId="1680279035">
    <w:abstractNumId w:val="12"/>
  </w:num>
  <w:num w:numId="63" w16cid:durableId="668943650">
    <w:abstractNumId w:val="38"/>
  </w:num>
  <w:num w:numId="64" w16cid:durableId="50917837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mirrorMargin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F75"/>
    <w:rsid w:val="00001B2C"/>
    <w:rsid w:val="0000553A"/>
    <w:rsid w:val="00026EF4"/>
    <w:rsid w:val="00034272"/>
    <w:rsid w:val="00034B25"/>
    <w:rsid w:val="000445B1"/>
    <w:rsid w:val="00045C39"/>
    <w:rsid w:val="00053701"/>
    <w:rsid w:val="00054B23"/>
    <w:rsid w:val="00060D83"/>
    <w:rsid w:val="00064F63"/>
    <w:rsid w:val="00065763"/>
    <w:rsid w:val="00071E56"/>
    <w:rsid w:val="00084A4C"/>
    <w:rsid w:val="00096F75"/>
    <w:rsid w:val="000B0527"/>
    <w:rsid w:val="000B2B96"/>
    <w:rsid w:val="000C320E"/>
    <w:rsid w:val="000C5140"/>
    <w:rsid w:val="000D2976"/>
    <w:rsid w:val="000D54AB"/>
    <w:rsid w:val="000E5837"/>
    <w:rsid w:val="001021E7"/>
    <w:rsid w:val="00122580"/>
    <w:rsid w:val="001470C6"/>
    <w:rsid w:val="00147A6C"/>
    <w:rsid w:val="00150D55"/>
    <w:rsid w:val="00154673"/>
    <w:rsid w:val="00156821"/>
    <w:rsid w:val="001612D5"/>
    <w:rsid w:val="001665AC"/>
    <w:rsid w:val="00167C48"/>
    <w:rsid w:val="00177BC5"/>
    <w:rsid w:val="00183BD1"/>
    <w:rsid w:val="0018783D"/>
    <w:rsid w:val="00192FB5"/>
    <w:rsid w:val="0019395C"/>
    <w:rsid w:val="00193F3D"/>
    <w:rsid w:val="001B4F1D"/>
    <w:rsid w:val="001B5843"/>
    <w:rsid w:val="001E03E9"/>
    <w:rsid w:val="001E50A5"/>
    <w:rsid w:val="001F3F61"/>
    <w:rsid w:val="00202A10"/>
    <w:rsid w:val="00206A88"/>
    <w:rsid w:val="00214BF8"/>
    <w:rsid w:val="0022008D"/>
    <w:rsid w:val="00222DFF"/>
    <w:rsid w:val="002535FA"/>
    <w:rsid w:val="002800A6"/>
    <w:rsid w:val="00285692"/>
    <w:rsid w:val="002B48A1"/>
    <w:rsid w:val="002D4BD2"/>
    <w:rsid w:val="002D6BDF"/>
    <w:rsid w:val="002E1F5F"/>
    <w:rsid w:val="003319C8"/>
    <w:rsid w:val="00342A70"/>
    <w:rsid w:val="003466FB"/>
    <w:rsid w:val="00356799"/>
    <w:rsid w:val="003579C2"/>
    <w:rsid w:val="00376730"/>
    <w:rsid w:val="003774CA"/>
    <w:rsid w:val="00392799"/>
    <w:rsid w:val="00397BCD"/>
    <w:rsid w:val="00397C80"/>
    <w:rsid w:val="003A0EC5"/>
    <w:rsid w:val="003C1C1E"/>
    <w:rsid w:val="003C6435"/>
    <w:rsid w:val="003C7A5F"/>
    <w:rsid w:val="003D3A16"/>
    <w:rsid w:val="003D6339"/>
    <w:rsid w:val="003F76E0"/>
    <w:rsid w:val="003F798E"/>
    <w:rsid w:val="004044D1"/>
    <w:rsid w:val="00425037"/>
    <w:rsid w:val="00435BA9"/>
    <w:rsid w:val="00441496"/>
    <w:rsid w:val="00460379"/>
    <w:rsid w:val="00461580"/>
    <w:rsid w:val="00490F67"/>
    <w:rsid w:val="004953D9"/>
    <w:rsid w:val="004B470E"/>
    <w:rsid w:val="004C6743"/>
    <w:rsid w:val="004D1107"/>
    <w:rsid w:val="004D318F"/>
    <w:rsid w:val="004F286A"/>
    <w:rsid w:val="004F5BAD"/>
    <w:rsid w:val="00501948"/>
    <w:rsid w:val="00524E88"/>
    <w:rsid w:val="00552341"/>
    <w:rsid w:val="005608F0"/>
    <w:rsid w:val="00571E51"/>
    <w:rsid w:val="00573617"/>
    <w:rsid w:val="0058619E"/>
    <w:rsid w:val="00590805"/>
    <w:rsid w:val="005B0D49"/>
    <w:rsid w:val="005F1FAC"/>
    <w:rsid w:val="0060091B"/>
    <w:rsid w:val="00607D0D"/>
    <w:rsid w:val="006162A8"/>
    <w:rsid w:val="006200B9"/>
    <w:rsid w:val="00637A40"/>
    <w:rsid w:val="006411EA"/>
    <w:rsid w:val="006529EF"/>
    <w:rsid w:val="00665A16"/>
    <w:rsid w:val="006710DC"/>
    <w:rsid w:val="00695592"/>
    <w:rsid w:val="00697207"/>
    <w:rsid w:val="006B70A3"/>
    <w:rsid w:val="006C2085"/>
    <w:rsid w:val="006C73CE"/>
    <w:rsid w:val="006D13B5"/>
    <w:rsid w:val="006F78DC"/>
    <w:rsid w:val="007113FB"/>
    <w:rsid w:val="00711625"/>
    <w:rsid w:val="00751799"/>
    <w:rsid w:val="007655E9"/>
    <w:rsid w:val="00787751"/>
    <w:rsid w:val="007A6A28"/>
    <w:rsid w:val="007E5E36"/>
    <w:rsid w:val="007E611D"/>
    <w:rsid w:val="00807F32"/>
    <w:rsid w:val="0081148C"/>
    <w:rsid w:val="00820E0E"/>
    <w:rsid w:val="00830C15"/>
    <w:rsid w:val="00833793"/>
    <w:rsid w:val="008438B6"/>
    <w:rsid w:val="00846B11"/>
    <w:rsid w:val="00860F29"/>
    <w:rsid w:val="00873F57"/>
    <w:rsid w:val="00873F96"/>
    <w:rsid w:val="00886ACA"/>
    <w:rsid w:val="008937B0"/>
    <w:rsid w:val="008962ED"/>
    <w:rsid w:val="008A07DD"/>
    <w:rsid w:val="008A6443"/>
    <w:rsid w:val="008B23E4"/>
    <w:rsid w:val="008B5F93"/>
    <w:rsid w:val="008C1830"/>
    <w:rsid w:val="008C54EB"/>
    <w:rsid w:val="008D3CC3"/>
    <w:rsid w:val="008D4490"/>
    <w:rsid w:val="009137B6"/>
    <w:rsid w:val="00920530"/>
    <w:rsid w:val="0093018A"/>
    <w:rsid w:val="00950986"/>
    <w:rsid w:val="009517F8"/>
    <w:rsid w:val="009815F0"/>
    <w:rsid w:val="009A5300"/>
    <w:rsid w:val="009B2AFC"/>
    <w:rsid w:val="009C2F9E"/>
    <w:rsid w:val="009D62F3"/>
    <w:rsid w:val="009E1FF2"/>
    <w:rsid w:val="009F510B"/>
    <w:rsid w:val="009F7288"/>
    <w:rsid w:val="00A00416"/>
    <w:rsid w:val="00A004E3"/>
    <w:rsid w:val="00A06CE5"/>
    <w:rsid w:val="00A13F75"/>
    <w:rsid w:val="00A222F2"/>
    <w:rsid w:val="00A41C2D"/>
    <w:rsid w:val="00A43CFE"/>
    <w:rsid w:val="00A71778"/>
    <w:rsid w:val="00A75250"/>
    <w:rsid w:val="00AD0AE1"/>
    <w:rsid w:val="00AE3E02"/>
    <w:rsid w:val="00B27E41"/>
    <w:rsid w:val="00B27F1C"/>
    <w:rsid w:val="00B334C4"/>
    <w:rsid w:val="00B74F41"/>
    <w:rsid w:val="00B81A77"/>
    <w:rsid w:val="00B86FF0"/>
    <w:rsid w:val="00B90751"/>
    <w:rsid w:val="00B94766"/>
    <w:rsid w:val="00B965F8"/>
    <w:rsid w:val="00B97F2E"/>
    <w:rsid w:val="00BA114B"/>
    <w:rsid w:val="00BF6331"/>
    <w:rsid w:val="00C05573"/>
    <w:rsid w:val="00C10590"/>
    <w:rsid w:val="00C20476"/>
    <w:rsid w:val="00C26EFD"/>
    <w:rsid w:val="00C32574"/>
    <w:rsid w:val="00C35A37"/>
    <w:rsid w:val="00C70D1E"/>
    <w:rsid w:val="00C736BF"/>
    <w:rsid w:val="00C761A5"/>
    <w:rsid w:val="00C84A92"/>
    <w:rsid w:val="00CC44CD"/>
    <w:rsid w:val="00CC6128"/>
    <w:rsid w:val="00CE2328"/>
    <w:rsid w:val="00D047B6"/>
    <w:rsid w:val="00D05EA8"/>
    <w:rsid w:val="00D071E7"/>
    <w:rsid w:val="00D14542"/>
    <w:rsid w:val="00D33A61"/>
    <w:rsid w:val="00D35EB2"/>
    <w:rsid w:val="00D6735A"/>
    <w:rsid w:val="00D67730"/>
    <w:rsid w:val="00D92BF4"/>
    <w:rsid w:val="00DA73B3"/>
    <w:rsid w:val="00DA79C0"/>
    <w:rsid w:val="00DC2E8A"/>
    <w:rsid w:val="00DD7438"/>
    <w:rsid w:val="00DF7F90"/>
    <w:rsid w:val="00E028B3"/>
    <w:rsid w:val="00E06D33"/>
    <w:rsid w:val="00E218AC"/>
    <w:rsid w:val="00E31587"/>
    <w:rsid w:val="00E445F4"/>
    <w:rsid w:val="00E61510"/>
    <w:rsid w:val="00E61937"/>
    <w:rsid w:val="00E7103B"/>
    <w:rsid w:val="00E77369"/>
    <w:rsid w:val="00E947D2"/>
    <w:rsid w:val="00E9505C"/>
    <w:rsid w:val="00EB175F"/>
    <w:rsid w:val="00EB6EDA"/>
    <w:rsid w:val="00EF47A7"/>
    <w:rsid w:val="00EF6E82"/>
    <w:rsid w:val="00EF7822"/>
    <w:rsid w:val="00F05920"/>
    <w:rsid w:val="00F20ABA"/>
    <w:rsid w:val="00F27E04"/>
    <w:rsid w:val="00F55688"/>
    <w:rsid w:val="00F7033A"/>
    <w:rsid w:val="00F7735D"/>
    <w:rsid w:val="00F846EC"/>
    <w:rsid w:val="00F91EFD"/>
    <w:rsid w:val="00F93981"/>
    <w:rsid w:val="00FA7F15"/>
    <w:rsid w:val="00FB3AB2"/>
    <w:rsid w:val="00FD4A77"/>
    <w:rsid w:val="00FE046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E7A962"/>
  <w15:docId w15:val="{6D735296-AEE7-422E-A7A9-65A787638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8AC"/>
    <w:pPr>
      <w:spacing w:before="120" w:after="120"/>
    </w:pPr>
    <w:rPr>
      <w:sz w:val="22"/>
    </w:rPr>
  </w:style>
  <w:style w:type="paragraph" w:styleId="Heading1">
    <w:name w:val="heading 1"/>
    <w:basedOn w:val="Normal"/>
    <w:next w:val="Normal"/>
    <w:link w:val="Heading1Ch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Heading3">
    <w:name w:val="heading 3"/>
    <w:basedOn w:val="Normal"/>
    <w:next w:val="Normal"/>
    <w:link w:val="Heading3Ch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B25"/>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rsid w:val="00034B25"/>
    <w:rPr>
      <w:rFonts w:asciiTheme="majorHAnsi" w:eastAsiaTheme="majorEastAsia" w:hAnsiTheme="majorHAnsi" w:cstheme="majorBidi"/>
      <w:b/>
      <w:bCs/>
      <w:color w:val="D70E1E"/>
      <w:sz w:val="26"/>
      <w:szCs w:val="26"/>
    </w:rPr>
  </w:style>
  <w:style w:type="character" w:customStyle="1" w:styleId="Heading3Char">
    <w:name w:val="Heading 3 Char"/>
    <w:basedOn w:val="DefaultParagraphFont"/>
    <w:link w:val="Heading3"/>
    <w:uiPriority w:val="9"/>
    <w:rsid w:val="00E9505C"/>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
    <w:rsid w:val="00E9505C"/>
    <w:rPr>
      <w:rFonts w:asciiTheme="majorHAnsi" w:eastAsiaTheme="majorEastAsia" w:hAnsiTheme="majorHAnsi" w:cstheme="majorBidi"/>
      <w:bCs/>
      <w:i/>
      <w:iCs/>
      <w:sz w:val="22"/>
    </w:rPr>
  </w:style>
  <w:style w:type="character" w:customStyle="1" w:styleId="Heading5Char">
    <w:name w:val="Heading 5 Char"/>
    <w:basedOn w:val="DefaultParagraphFont"/>
    <w:link w:val="Heading5"/>
    <w:uiPriority w:val="9"/>
    <w:rsid w:val="00E9505C"/>
    <w:rPr>
      <w:rFonts w:asciiTheme="majorHAnsi" w:eastAsiaTheme="majorEastAsia" w:hAnsiTheme="majorHAnsi" w:cstheme="majorBidi"/>
      <w:b/>
      <w:caps/>
      <w:sz w:val="22"/>
      <w:szCs w:val="22"/>
    </w:rPr>
  </w:style>
  <w:style w:type="table" w:styleId="LightGrid-Accent1">
    <w:name w:val="Light Grid Accent 1"/>
    <w:basedOn w:val="Table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34272"/>
    <w:pPr>
      <w:tabs>
        <w:tab w:val="center" w:pos="4320"/>
        <w:tab w:val="right" w:pos="8640"/>
      </w:tabs>
    </w:pPr>
  </w:style>
  <w:style w:type="character" w:customStyle="1" w:styleId="HeaderChar">
    <w:name w:val="Header Char"/>
    <w:basedOn w:val="DefaultParagraphFont"/>
    <w:link w:val="Header"/>
    <w:uiPriority w:val="99"/>
    <w:rsid w:val="00034272"/>
  </w:style>
  <w:style w:type="paragraph" w:styleId="Footer">
    <w:name w:val="footer"/>
    <w:basedOn w:val="Normal"/>
    <w:link w:val="FooterChar"/>
    <w:uiPriority w:val="99"/>
    <w:unhideWhenUsed/>
    <w:rsid w:val="00034272"/>
    <w:pPr>
      <w:tabs>
        <w:tab w:val="center" w:pos="4320"/>
        <w:tab w:val="right" w:pos="8640"/>
      </w:tabs>
    </w:pPr>
  </w:style>
  <w:style w:type="character" w:customStyle="1" w:styleId="FooterChar">
    <w:name w:val="Footer Char"/>
    <w:basedOn w:val="DefaultParagraphFont"/>
    <w:link w:val="Footer"/>
    <w:uiPriority w:val="99"/>
    <w:rsid w:val="00034272"/>
  </w:style>
  <w:style w:type="paragraph" w:styleId="BalloonText">
    <w:name w:val="Balloon Text"/>
    <w:basedOn w:val="Normal"/>
    <w:link w:val="BalloonTextChar"/>
    <w:uiPriority w:val="99"/>
    <w:semiHidden/>
    <w:unhideWhenUsed/>
    <w:rsid w:val="00034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272"/>
    <w:rPr>
      <w:rFonts w:ascii="Lucida Grande" w:hAnsi="Lucida Grande" w:cs="Lucida Grande"/>
      <w:sz w:val="18"/>
      <w:szCs w:val="18"/>
    </w:rPr>
  </w:style>
  <w:style w:type="character" w:styleId="PageNumber">
    <w:name w:val="page number"/>
    <w:basedOn w:val="DefaultParagraphFont"/>
    <w:uiPriority w:val="99"/>
    <w:semiHidden/>
    <w:unhideWhenUsed/>
    <w:rsid w:val="00034272"/>
  </w:style>
  <w:style w:type="paragraph" w:styleId="Title">
    <w:name w:val="Title"/>
    <w:basedOn w:val="Normal"/>
    <w:next w:val="Normal"/>
    <w:link w:val="TitleCh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0B2B96"/>
    <w:rPr>
      <w:rFonts w:asciiTheme="majorHAnsi" w:eastAsiaTheme="majorEastAsia" w:hAnsiTheme="majorHAnsi" w:cstheme="majorBidi"/>
      <w:b/>
      <w:spacing w:val="5"/>
      <w:kern w:val="28"/>
      <w:sz w:val="28"/>
      <w:szCs w:val="52"/>
    </w:rPr>
  </w:style>
  <w:style w:type="paragraph" w:styleId="TOC1">
    <w:name w:val="toc 1"/>
    <w:basedOn w:val="Normal"/>
    <w:next w:val="Normal"/>
    <w:autoRedefine/>
    <w:uiPriority w:val="39"/>
    <w:unhideWhenUsed/>
    <w:rsid w:val="008B23E4"/>
    <w:rPr>
      <w:b/>
    </w:rPr>
  </w:style>
  <w:style w:type="paragraph" w:styleId="TOC2">
    <w:name w:val="toc 2"/>
    <w:basedOn w:val="Normal"/>
    <w:next w:val="Normal"/>
    <w:autoRedefine/>
    <w:uiPriority w:val="39"/>
    <w:unhideWhenUsed/>
    <w:rsid w:val="008B23E4"/>
    <w:pPr>
      <w:ind w:left="220"/>
    </w:pPr>
    <w:rPr>
      <w:b/>
    </w:rPr>
  </w:style>
  <w:style w:type="paragraph" w:styleId="TOC3">
    <w:name w:val="toc 3"/>
    <w:basedOn w:val="Normal"/>
    <w:next w:val="Normal"/>
    <w:autoRedefine/>
    <w:uiPriority w:val="39"/>
    <w:unhideWhenUsed/>
    <w:rsid w:val="008B23E4"/>
    <w:pPr>
      <w:ind w:left="440"/>
    </w:pPr>
    <w:rPr>
      <w:b/>
    </w:rPr>
  </w:style>
  <w:style w:type="paragraph" w:styleId="TOC4">
    <w:name w:val="toc 4"/>
    <w:basedOn w:val="Normal"/>
    <w:next w:val="Normal"/>
    <w:autoRedefine/>
    <w:uiPriority w:val="39"/>
    <w:unhideWhenUsed/>
    <w:rsid w:val="008B23E4"/>
    <w:pPr>
      <w:ind w:left="660"/>
    </w:pPr>
  </w:style>
  <w:style w:type="paragraph" w:styleId="TOC5">
    <w:name w:val="toc 5"/>
    <w:basedOn w:val="Normal"/>
    <w:next w:val="Normal"/>
    <w:autoRedefine/>
    <w:uiPriority w:val="39"/>
    <w:unhideWhenUsed/>
    <w:rsid w:val="008B23E4"/>
    <w:pPr>
      <w:ind w:left="880"/>
    </w:pPr>
  </w:style>
  <w:style w:type="paragraph" w:styleId="TOC6">
    <w:name w:val="toc 6"/>
    <w:basedOn w:val="Normal"/>
    <w:next w:val="Normal"/>
    <w:autoRedefine/>
    <w:uiPriority w:val="39"/>
    <w:unhideWhenUsed/>
    <w:rsid w:val="008B23E4"/>
    <w:pPr>
      <w:ind w:left="1100"/>
    </w:pPr>
  </w:style>
  <w:style w:type="paragraph" w:styleId="TOC7">
    <w:name w:val="toc 7"/>
    <w:basedOn w:val="Normal"/>
    <w:next w:val="Normal"/>
    <w:autoRedefine/>
    <w:uiPriority w:val="39"/>
    <w:unhideWhenUsed/>
    <w:rsid w:val="008B23E4"/>
    <w:pPr>
      <w:ind w:left="1320"/>
    </w:pPr>
  </w:style>
  <w:style w:type="paragraph" w:styleId="TOC8">
    <w:name w:val="toc 8"/>
    <w:basedOn w:val="Normal"/>
    <w:next w:val="Normal"/>
    <w:autoRedefine/>
    <w:uiPriority w:val="39"/>
    <w:unhideWhenUsed/>
    <w:rsid w:val="008B23E4"/>
    <w:pPr>
      <w:ind w:left="1540"/>
    </w:pPr>
  </w:style>
  <w:style w:type="paragraph" w:styleId="TOC9">
    <w:name w:val="toc 9"/>
    <w:basedOn w:val="Normal"/>
    <w:next w:val="Normal"/>
    <w:autoRedefine/>
    <w:uiPriority w:val="39"/>
    <w:unhideWhenUsed/>
    <w:rsid w:val="008B23E4"/>
    <w:pPr>
      <w:ind w:left="1760"/>
    </w:pPr>
  </w:style>
  <w:style w:type="paragraph" w:styleId="ListParagraph">
    <w:name w:val="List Paragraph"/>
    <w:basedOn w:val="Normal"/>
    <w:link w:val="ListParagraphChar"/>
    <w:autoRedefine/>
    <w:uiPriority w:val="34"/>
    <w:qFormat/>
    <w:rsid w:val="00F846EC"/>
    <w:pPr>
      <w:numPr>
        <w:numId w:val="58"/>
      </w:numPr>
      <w:spacing w:before="0" w:after="0"/>
      <w:contextualSpacing/>
    </w:pPr>
  </w:style>
  <w:style w:type="character" w:styleId="LineNumber">
    <w:name w:val="line number"/>
    <w:basedOn w:val="DefaultParagraphFont"/>
    <w:uiPriority w:val="99"/>
    <w:semiHidden/>
    <w:unhideWhenUsed/>
    <w:rsid w:val="00607D0D"/>
  </w:style>
  <w:style w:type="table" w:styleId="TableGrid">
    <w:name w:val="Table Grid"/>
    <w:basedOn w:val="TableNormal"/>
    <w:uiPriority w:val="59"/>
    <w:rsid w:val="001665AC"/>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5140"/>
    <w:rPr>
      <w:sz w:val="22"/>
    </w:rPr>
  </w:style>
  <w:style w:type="paragraph" w:styleId="FootnoteText">
    <w:name w:val="footnote text"/>
    <w:basedOn w:val="Normal"/>
    <w:link w:val="FootnoteTextChar"/>
    <w:uiPriority w:val="99"/>
    <w:semiHidden/>
    <w:unhideWhenUsed/>
    <w:rsid w:val="005608F0"/>
    <w:pPr>
      <w:spacing w:before="0" w:after="0"/>
    </w:pPr>
    <w:rPr>
      <w:sz w:val="20"/>
      <w:szCs w:val="20"/>
    </w:rPr>
  </w:style>
  <w:style w:type="character" w:customStyle="1" w:styleId="FootnoteTextChar">
    <w:name w:val="Footnote Text Char"/>
    <w:basedOn w:val="DefaultParagraphFont"/>
    <w:link w:val="FootnoteText"/>
    <w:uiPriority w:val="99"/>
    <w:semiHidden/>
    <w:rsid w:val="005608F0"/>
    <w:rPr>
      <w:sz w:val="20"/>
      <w:szCs w:val="20"/>
    </w:rPr>
  </w:style>
  <w:style w:type="character" w:styleId="FootnoteReference">
    <w:name w:val="footnote reference"/>
    <w:basedOn w:val="DefaultParagraphFont"/>
    <w:uiPriority w:val="99"/>
    <w:semiHidden/>
    <w:unhideWhenUsed/>
    <w:rsid w:val="005608F0"/>
    <w:rPr>
      <w:vertAlign w:val="superscript"/>
    </w:rPr>
  </w:style>
  <w:style w:type="character" w:styleId="CommentReference">
    <w:name w:val="annotation reference"/>
    <w:basedOn w:val="DefaultParagraphFont"/>
    <w:uiPriority w:val="99"/>
    <w:semiHidden/>
    <w:unhideWhenUsed/>
    <w:rsid w:val="004F286A"/>
    <w:rPr>
      <w:sz w:val="16"/>
      <w:szCs w:val="16"/>
    </w:rPr>
  </w:style>
  <w:style w:type="paragraph" w:styleId="CommentText">
    <w:name w:val="annotation text"/>
    <w:basedOn w:val="Normal"/>
    <w:link w:val="CommentTextChar"/>
    <w:uiPriority w:val="99"/>
    <w:unhideWhenUsed/>
    <w:rsid w:val="004F286A"/>
    <w:rPr>
      <w:sz w:val="20"/>
      <w:szCs w:val="20"/>
    </w:rPr>
  </w:style>
  <w:style w:type="character" w:customStyle="1" w:styleId="CommentTextChar">
    <w:name w:val="Comment Text Char"/>
    <w:basedOn w:val="DefaultParagraphFont"/>
    <w:link w:val="CommentText"/>
    <w:uiPriority w:val="99"/>
    <w:rsid w:val="004F286A"/>
    <w:rPr>
      <w:sz w:val="20"/>
      <w:szCs w:val="20"/>
    </w:rPr>
  </w:style>
  <w:style w:type="paragraph" w:styleId="CommentSubject">
    <w:name w:val="annotation subject"/>
    <w:basedOn w:val="CommentText"/>
    <w:next w:val="CommentText"/>
    <w:link w:val="CommentSubjectChar"/>
    <w:uiPriority w:val="99"/>
    <w:semiHidden/>
    <w:unhideWhenUsed/>
    <w:rsid w:val="004F286A"/>
    <w:rPr>
      <w:b/>
      <w:bCs/>
    </w:rPr>
  </w:style>
  <w:style w:type="character" w:customStyle="1" w:styleId="CommentSubjectChar">
    <w:name w:val="Comment Subject Char"/>
    <w:basedOn w:val="CommentTextChar"/>
    <w:link w:val="CommentSubject"/>
    <w:uiPriority w:val="99"/>
    <w:semiHidden/>
    <w:rsid w:val="004F286A"/>
    <w:rPr>
      <w:b/>
      <w:bCs/>
      <w:sz w:val="20"/>
      <w:szCs w:val="20"/>
    </w:rPr>
  </w:style>
  <w:style w:type="character" w:customStyle="1" w:styleId="ListParagraphChar">
    <w:name w:val="List Paragraph Char"/>
    <w:basedOn w:val="DefaultParagraphFont"/>
    <w:link w:val="ListParagraph"/>
    <w:uiPriority w:val="34"/>
    <w:rsid w:val="00F846EC"/>
    <w:rPr>
      <w:sz w:val="22"/>
    </w:rPr>
  </w:style>
  <w:style w:type="paragraph" w:customStyle="1" w:styleId="Listletters">
    <w:name w:val="List letters"/>
    <w:basedOn w:val="ListParagraph"/>
    <w:qFormat/>
    <w:rsid w:val="00711625"/>
    <w:pPr>
      <w:numPr>
        <w:numId w:val="46"/>
      </w:numPr>
      <w:ind w:left="1077" w:hanging="357"/>
    </w:pPr>
    <w:rPr>
      <w:rFonts w:eastAsia="Calibri" w:cs="Times New Roman"/>
    </w:rPr>
  </w:style>
  <w:style w:type="paragraph" w:styleId="NormalWeb">
    <w:name w:val="Normal (Web)"/>
    <w:basedOn w:val="Normal"/>
    <w:uiPriority w:val="99"/>
    <w:semiHidden/>
    <w:unhideWhenUsed/>
    <w:rsid w:val="00193F3D"/>
    <w:pPr>
      <w:spacing w:before="100" w:beforeAutospacing="1" w:after="100" w:afterAutospacing="1"/>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69328">
      <w:bodyDiv w:val="1"/>
      <w:marLeft w:val="0"/>
      <w:marRight w:val="0"/>
      <w:marTop w:val="0"/>
      <w:marBottom w:val="0"/>
      <w:divBdr>
        <w:top w:val="none" w:sz="0" w:space="0" w:color="auto"/>
        <w:left w:val="none" w:sz="0" w:space="0" w:color="auto"/>
        <w:bottom w:val="none" w:sz="0" w:space="0" w:color="auto"/>
        <w:right w:val="none" w:sz="0" w:space="0" w:color="auto"/>
      </w:divBdr>
      <w:divsChild>
        <w:div w:id="1108308299">
          <w:marLeft w:val="547"/>
          <w:marRight w:val="0"/>
          <w:marTop w:val="120"/>
          <w:marBottom w:val="120"/>
          <w:divBdr>
            <w:top w:val="none" w:sz="0" w:space="0" w:color="auto"/>
            <w:left w:val="none" w:sz="0" w:space="0" w:color="auto"/>
            <w:bottom w:val="none" w:sz="0" w:space="0" w:color="auto"/>
            <w:right w:val="none" w:sz="0" w:space="0" w:color="auto"/>
          </w:divBdr>
        </w:div>
      </w:divsChild>
    </w:div>
    <w:div w:id="368381386">
      <w:bodyDiv w:val="1"/>
      <w:marLeft w:val="0"/>
      <w:marRight w:val="0"/>
      <w:marTop w:val="0"/>
      <w:marBottom w:val="0"/>
      <w:divBdr>
        <w:top w:val="none" w:sz="0" w:space="0" w:color="auto"/>
        <w:left w:val="none" w:sz="0" w:space="0" w:color="auto"/>
        <w:bottom w:val="none" w:sz="0" w:space="0" w:color="auto"/>
        <w:right w:val="none" w:sz="0" w:space="0" w:color="auto"/>
      </w:divBdr>
      <w:divsChild>
        <w:div w:id="116997937">
          <w:marLeft w:val="547"/>
          <w:marRight w:val="0"/>
          <w:marTop w:val="120"/>
          <w:marBottom w:val="120"/>
          <w:divBdr>
            <w:top w:val="none" w:sz="0" w:space="0" w:color="auto"/>
            <w:left w:val="none" w:sz="0" w:space="0" w:color="auto"/>
            <w:bottom w:val="none" w:sz="0" w:space="0" w:color="auto"/>
            <w:right w:val="none" w:sz="0" w:space="0" w:color="auto"/>
          </w:divBdr>
        </w:div>
        <w:div w:id="1147433855">
          <w:marLeft w:val="547"/>
          <w:marRight w:val="0"/>
          <w:marTop w:val="120"/>
          <w:marBottom w:val="120"/>
          <w:divBdr>
            <w:top w:val="none" w:sz="0" w:space="0" w:color="auto"/>
            <w:left w:val="none" w:sz="0" w:space="0" w:color="auto"/>
            <w:bottom w:val="none" w:sz="0" w:space="0" w:color="auto"/>
            <w:right w:val="none" w:sz="0" w:space="0" w:color="auto"/>
          </w:divBdr>
        </w:div>
        <w:div w:id="1686664471">
          <w:marLeft w:val="547"/>
          <w:marRight w:val="0"/>
          <w:marTop w:val="120"/>
          <w:marBottom w:val="120"/>
          <w:divBdr>
            <w:top w:val="none" w:sz="0" w:space="0" w:color="auto"/>
            <w:left w:val="none" w:sz="0" w:space="0" w:color="auto"/>
            <w:bottom w:val="none" w:sz="0" w:space="0" w:color="auto"/>
            <w:right w:val="none" w:sz="0" w:space="0" w:color="auto"/>
          </w:divBdr>
        </w:div>
        <w:div w:id="639461750">
          <w:marLeft w:val="446"/>
          <w:marRight w:val="0"/>
          <w:marTop w:val="0"/>
          <w:marBottom w:val="0"/>
          <w:divBdr>
            <w:top w:val="none" w:sz="0" w:space="0" w:color="auto"/>
            <w:left w:val="none" w:sz="0" w:space="0" w:color="auto"/>
            <w:bottom w:val="none" w:sz="0" w:space="0" w:color="auto"/>
            <w:right w:val="none" w:sz="0" w:space="0" w:color="auto"/>
          </w:divBdr>
        </w:div>
        <w:div w:id="363987900">
          <w:marLeft w:val="446"/>
          <w:marRight w:val="0"/>
          <w:marTop w:val="0"/>
          <w:marBottom w:val="0"/>
          <w:divBdr>
            <w:top w:val="none" w:sz="0" w:space="0" w:color="auto"/>
            <w:left w:val="none" w:sz="0" w:space="0" w:color="auto"/>
            <w:bottom w:val="none" w:sz="0" w:space="0" w:color="auto"/>
            <w:right w:val="none" w:sz="0" w:space="0" w:color="auto"/>
          </w:divBdr>
        </w:div>
        <w:div w:id="1572740762">
          <w:marLeft w:val="446"/>
          <w:marRight w:val="0"/>
          <w:marTop w:val="0"/>
          <w:marBottom w:val="0"/>
          <w:divBdr>
            <w:top w:val="none" w:sz="0" w:space="0" w:color="auto"/>
            <w:left w:val="none" w:sz="0" w:space="0" w:color="auto"/>
            <w:bottom w:val="none" w:sz="0" w:space="0" w:color="auto"/>
            <w:right w:val="none" w:sz="0" w:space="0" w:color="auto"/>
          </w:divBdr>
        </w:div>
        <w:div w:id="2047829091">
          <w:marLeft w:val="547"/>
          <w:marRight w:val="0"/>
          <w:marTop w:val="120"/>
          <w:marBottom w:val="120"/>
          <w:divBdr>
            <w:top w:val="none" w:sz="0" w:space="0" w:color="auto"/>
            <w:left w:val="none" w:sz="0" w:space="0" w:color="auto"/>
            <w:bottom w:val="none" w:sz="0" w:space="0" w:color="auto"/>
            <w:right w:val="none" w:sz="0" w:space="0" w:color="auto"/>
          </w:divBdr>
        </w:div>
        <w:div w:id="1033917172">
          <w:marLeft w:val="547"/>
          <w:marRight w:val="0"/>
          <w:marTop w:val="120"/>
          <w:marBottom w:val="120"/>
          <w:divBdr>
            <w:top w:val="none" w:sz="0" w:space="0" w:color="auto"/>
            <w:left w:val="none" w:sz="0" w:space="0" w:color="auto"/>
            <w:bottom w:val="none" w:sz="0" w:space="0" w:color="auto"/>
            <w:right w:val="none" w:sz="0" w:space="0" w:color="auto"/>
          </w:divBdr>
        </w:div>
        <w:div w:id="184634681">
          <w:marLeft w:val="547"/>
          <w:marRight w:val="0"/>
          <w:marTop w:val="120"/>
          <w:marBottom w:val="120"/>
          <w:divBdr>
            <w:top w:val="none" w:sz="0" w:space="0" w:color="auto"/>
            <w:left w:val="none" w:sz="0" w:space="0" w:color="auto"/>
            <w:bottom w:val="none" w:sz="0" w:space="0" w:color="auto"/>
            <w:right w:val="none" w:sz="0" w:space="0" w:color="auto"/>
          </w:divBdr>
        </w:div>
        <w:div w:id="1592935556">
          <w:marLeft w:val="547"/>
          <w:marRight w:val="0"/>
          <w:marTop w:val="120"/>
          <w:marBottom w:val="120"/>
          <w:divBdr>
            <w:top w:val="none" w:sz="0" w:space="0" w:color="auto"/>
            <w:left w:val="none" w:sz="0" w:space="0" w:color="auto"/>
            <w:bottom w:val="none" w:sz="0" w:space="0" w:color="auto"/>
            <w:right w:val="none" w:sz="0" w:space="0" w:color="auto"/>
          </w:divBdr>
        </w:div>
        <w:div w:id="1308048834">
          <w:marLeft w:val="547"/>
          <w:marRight w:val="0"/>
          <w:marTop w:val="120"/>
          <w:marBottom w:val="120"/>
          <w:divBdr>
            <w:top w:val="none" w:sz="0" w:space="0" w:color="auto"/>
            <w:left w:val="none" w:sz="0" w:space="0" w:color="auto"/>
            <w:bottom w:val="none" w:sz="0" w:space="0" w:color="auto"/>
            <w:right w:val="none" w:sz="0" w:space="0" w:color="auto"/>
          </w:divBdr>
        </w:div>
        <w:div w:id="1077245852">
          <w:marLeft w:val="547"/>
          <w:marRight w:val="0"/>
          <w:marTop w:val="120"/>
          <w:marBottom w:val="120"/>
          <w:divBdr>
            <w:top w:val="none" w:sz="0" w:space="0" w:color="auto"/>
            <w:left w:val="none" w:sz="0" w:space="0" w:color="auto"/>
            <w:bottom w:val="none" w:sz="0" w:space="0" w:color="auto"/>
            <w:right w:val="none" w:sz="0" w:space="0" w:color="auto"/>
          </w:divBdr>
        </w:div>
      </w:divsChild>
    </w:div>
    <w:div w:id="450444378">
      <w:bodyDiv w:val="1"/>
      <w:marLeft w:val="0"/>
      <w:marRight w:val="0"/>
      <w:marTop w:val="0"/>
      <w:marBottom w:val="0"/>
      <w:divBdr>
        <w:top w:val="none" w:sz="0" w:space="0" w:color="auto"/>
        <w:left w:val="none" w:sz="0" w:space="0" w:color="auto"/>
        <w:bottom w:val="none" w:sz="0" w:space="0" w:color="auto"/>
        <w:right w:val="none" w:sz="0" w:space="0" w:color="auto"/>
      </w:divBdr>
      <w:divsChild>
        <w:div w:id="178668985">
          <w:marLeft w:val="547"/>
          <w:marRight w:val="0"/>
          <w:marTop w:val="120"/>
          <w:marBottom w:val="120"/>
          <w:divBdr>
            <w:top w:val="none" w:sz="0" w:space="0" w:color="auto"/>
            <w:left w:val="none" w:sz="0" w:space="0" w:color="auto"/>
            <w:bottom w:val="none" w:sz="0" w:space="0" w:color="auto"/>
            <w:right w:val="none" w:sz="0" w:space="0" w:color="auto"/>
          </w:divBdr>
        </w:div>
        <w:div w:id="1589074993">
          <w:marLeft w:val="446"/>
          <w:marRight w:val="0"/>
          <w:marTop w:val="0"/>
          <w:marBottom w:val="0"/>
          <w:divBdr>
            <w:top w:val="none" w:sz="0" w:space="0" w:color="auto"/>
            <w:left w:val="none" w:sz="0" w:space="0" w:color="auto"/>
            <w:bottom w:val="none" w:sz="0" w:space="0" w:color="auto"/>
            <w:right w:val="none" w:sz="0" w:space="0" w:color="auto"/>
          </w:divBdr>
        </w:div>
        <w:div w:id="1321423034">
          <w:marLeft w:val="446"/>
          <w:marRight w:val="0"/>
          <w:marTop w:val="0"/>
          <w:marBottom w:val="0"/>
          <w:divBdr>
            <w:top w:val="none" w:sz="0" w:space="0" w:color="auto"/>
            <w:left w:val="none" w:sz="0" w:space="0" w:color="auto"/>
            <w:bottom w:val="none" w:sz="0" w:space="0" w:color="auto"/>
            <w:right w:val="none" w:sz="0" w:space="0" w:color="auto"/>
          </w:divBdr>
        </w:div>
        <w:div w:id="1400176881">
          <w:marLeft w:val="446"/>
          <w:marRight w:val="0"/>
          <w:marTop w:val="0"/>
          <w:marBottom w:val="0"/>
          <w:divBdr>
            <w:top w:val="none" w:sz="0" w:space="0" w:color="auto"/>
            <w:left w:val="none" w:sz="0" w:space="0" w:color="auto"/>
            <w:bottom w:val="none" w:sz="0" w:space="0" w:color="auto"/>
            <w:right w:val="none" w:sz="0" w:space="0" w:color="auto"/>
          </w:divBdr>
        </w:div>
      </w:divsChild>
    </w:div>
    <w:div w:id="455148289">
      <w:bodyDiv w:val="1"/>
      <w:marLeft w:val="0"/>
      <w:marRight w:val="0"/>
      <w:marTop w:val="0"/>
      <w:marBottom w:val="0"/>
      <w:divBdr>
        <w:top w:val="none" w:sz="0" w:space="0" w:color="auto"/>
        <w:left w:val="none" w:sz="0" w:space="0" w:color="auto"/>
        <w:bottom w:val="none" w:sz="0" w:space="0" w:color="auto"/>
        <w:right w:val="none" w:sz="0" w:space="0" w:color="auto"/>
      </w:divBdr>
      <w:divsChild>
        <w:div w:id="191191414">
          <w:marLeft w:val="547"/>
          <w:marRight w:val="0"/>
          <w:marTop w:val="120"/>
          <w:marBottom w:val="120"/>
          <w:divBdr>
            <w:top w:val="none" w:sz="0" w:space="0" w:color="auto"/>
            <w:left w:val="none" w:sz="0" w:space="0" w:color="auto"/>
            <w:bottom w:val="none" w:sz="0" w:space="0" w:color="auto"/>
            <w:right w:val="none" w:sz="0" w:space="0" w:color="auto"/>
          </w:divBdr>
        </w:div>
      </w:divsChild>
    </w:div>
    <w:div w:id="1874538502">
      <w:bodyDiv w:val="1"/>
      <w:marLeft w:val="0"/>
      <w:marRight w:val="0"/>
      <w:marTop w:val="0"/>
      <w:marBottom w:val="0"/>
      <w:divBdr>
        <w:top w:val="none" w:sz="0" w:space="0" w:color="auto"/>
        <w:left w:val="none" w:sz="0" w:space="0" w:color="auto"/>
        <w:bottom w:val="none" w:sz="0" w:space="0" w:color="auto"/>
        <w:right w:val="none" w:sz="0" w:space="0" w:color="auto"/>
      </w:divBdr>
      <w:divsChild>
        <w:div w:id="1275093168">
          <w:marLeft w:val="547"/>
          <w:marRight w:val="0"/>
          <w:marTop w:val="120"/>
          <w:marBottom w:val="120"/>
          <w:divBdr>
            <w:top w:val="none" w:sz="0" w:space="0" w:color="auto"/>
            <w:left w:val="none" w:sz="0" w:space="0" w:color="auto"/>
            <w:bottom w:val="none" w:sz="0" w:space="0" w:color="auto"/>
            <w:right w:val="none" w:sz="0" w:space="0" w:color="auto"/>
          </w:divBdr>
          <w:divsChild>
            <w:div w:id="721560138">
              <w:marLeft w:val="0"/>
              <w:marRight w:val="0"/>
              <w:marTop w:val="0"/>
              <w:marBottom w:val="0"/>
              <w:divBdr>
                <w:top w:val="none" w:sz="0" w:space="0" w:color="auto"/>
                <w:left w:val="none" w:sz="0" w:space="0" w:color="auto"/>
                <w:bottom w:val="none" w:sz="0" w:space="0" w:color="auto"/>
                <w:right w:val="none" w:sz="0" w:space="0" w:color="auto"/>
              </w:divBdr>
              <w:divsChild>
                <w:div w:id="1746489921">
                  <w:marLeft w:val="547"/>
                  <w:marRight w:val="0"/>
                  <w:marTop w:val="120"/>
                  <w:marBottom w:val="120"/>
                  <w:divBdr>
                    <w:top w:val="none" w:sz="0" w:space="0" w:color="auto"/>
                    <w:left w:val="none" w:sz="0" w:space="0" w:color="auto"/>
                    <w:bottom w:val="none" w:sz="0" w:space="0" w:color="auto"/>
                    <w:right w:val="none" w:sz="0" w:space="0" w:color="auto"/>
                  </w:divBdr>
                </w:div>
                <w:div w:id="2119640561">
                  <w:marLeft w:val="547"/>
                  <w:marRight w:val="0"/>
                  <w:marTop w:val="120"/>
                  <w:marBottom w:val="120"/>
                  <w:divBdr>
                    <w:top w:val="none" w:sz="0" w:space="0" w:color="auto"/>
                    <w:left w:val="none" w:sz="0" w:space="0" w:color="auto"/>
                    <w:bottom w:val="none" w:sz="0" w:space="0" w:color="auto"/>
                    <w:right w:val="none" w:sz="0" w:space="0" w:color="auto"/>
                  </w:divBdr>
                </w:div>
                <w:div w:id="435490775">
                  <w:marLeft w:val="547"/>
                  <w:marRight w:val="0"/>
                  <w:marTop w:val="120"/>
                  <w:marBottom w:val="120"/>
                  <w:divBdr>
                    <w:top w:val="none" w:sz="0" w:space="0" w:color="auto"/>
                    <w:left w:val="none" w:sz="0" w:space="0" w:color="auto"/>
                    <w:bottom w:val="none" w:sz="0" w:space="0" w:color="auto"/>
                    <w:right w:val="none" w:sz="0" w:space="0" w:color="auto"/>
                  </w:divBdr>
                </w:div>
              </w:divsChild>
            </w:div>
          </w:divsChild>
        </w:div>
        <w:div w:id="1225027280">
          <w:marLeft w:val="547"/>
          <w:marRight w:val="0"/>
          <w:marTop w:val="120"/>
          <w:marBottom w:val="120"/>
          <w:divBdr>
            <w:top w:val="none" w:sz="0" w:space="0" w:color="auto"/>
            <w:left w:val="none" w:sz="0" w:space="0" w:color="auto"/>
            <w:bottom w:val="none" w:sz="0" w:space="0" w:color="auto"/>
            <w:right w:val="none" w:sz="0" w:space="0" w:color="auto"/>
          </w:divBdr>
        </w:div>
        <w:div w:id="1169323825">
          <w:marLeft w:val="547"/>
          <w:marRight w:val="0"/>
          <w:marTop w:val="120"/>
          <w:marBottom w:val="120"/>
          <w:divBdr>
            <w:top w:val="none" w:sz="0" w:space="0" w:color="auto"/>
            <w:left w:val="none" w:sz="0" w:space="0" w:color="auto"/>
            <w:bottom w:val="none" w:sz="0" w:space="0" w:color="auto"/>
            <w:right w:val="none" w:sz="0" w:space="0" w:color="auto"/>
          </w:divBdr>
        </w:div>
        <w:div w:id="1842575405">
          <w:marLeft w:val="547"/>
          <w:marRight w:val="0"/>
          <w:marTop w:val="120"/>
          <w:marBottom w:val="120"/>
          <w:divBdr>
            <w:top w:val="none" w:sz="0" w:space="0" w:color="auto"/>
            <w:left w:val="none" w:sz="0" w:space="0" w:color="auto"/>
            <w:bottom w:val="none" w:sz="0" w:space="0" w:color="auto"/>
            <w:right w:val="none" w:sz="0" w:space="0" w:color="auto"/>
          </w:divBdr>
        </w:div>
        <w:div w:id="1192457059">
          <w:marLeft w:val="547"/>
          <w:marRight w:val="0"/>
          <w:marTop w:val="120"/>
          <w:marBottom w:val="120"/>
          <w:divBdr>
            <w:top w:val="none" w:sz="0" w:space="0" w:color="auto"/>
            <w:left w:val="none" w:sz="0" w:space="0" w:color="auto"/>
            <w:bottom w:val="none" w:sz="0" w:space="0" w:color="auto"/>
            <w:right w:val="none" w:sz="0" w:space="0" w:color="auto"/>
          </w:divBdr>
        </w:div>
        <w:div w:id="1391928567">
          <w:marLeft w:val="446"/>
          <w:marRight w:val="0"/>
          <w:marTop w:val="0"/>
          <w:marBottom w:val="0"/>
          <w:divBdr>
            <w:top w:val="none" w:sz="0" w:space="0" w:color="auto"/>
            <w:left w:val="none" w:sz="0" w:space="0" w:color="auto"/>
            <w:bottom w:val="none" w:sz="0" w:space="0" w:color="auto"/>
            <w:right w:val="none" w:sz="0" w:space="0" w:color="auto"/>
          </w:divBdr>
        </w:div>
        <w:div w:id="761341373">
          <w:marLeft w:val="446"/>
          <w:marRight w:val="0"/>
          <w:marTop w:val="0"/>
          <w:marBottom w:val="0"/>
          <w:divBdr>
            <w:top w:val="none" w:sz="0" w:space="0" w:color="auto"/>
            <w:left w:val="none" w:sz="0" w:space="0" w:color="auto"/>
            <w:bottom w:val="none" w:sz="0" w:space="0" w:color="auto"/>
            <w:right w:val="none" w:sz="0" w:space="0" w:color="auto"/>
          </w:divBdr>
        </w:div>
        <w:div w:id="1903906230">
          <w:marLeft w:val="446"/>
          <w:marRight w:val="0"/>
          <w:marTop w:val="0"/>
          <w:marBottom w:val="0"/>
          <w:divBdr>
            <w:top w:val="none" w:sz="0" w:space="0" w:color="auto"/>
            <w:left w:val="none" w:sz="0" w:space="0" w:color="auto"/>
            <w:bottom w:val="none" w:sz="0" w:space="0" w:color="auto"/>
            <w:right w:val="none" w:sz="0" w:space="0" w:color="auto"/>
          </w:divBdr>
        </w:div>
        <w:div w:id="2141532681">
          <w:marLeft w:val="446"/>
          <w:marRight w:val="0"/>
          <w:marTop w:val="0"/>
          <w:marBottom w:val="0"/>
          <w:divBdr>
            <w:top w:val="none" w:sz="0" w:space="0" w:color="auto"/>
            <w:left w:val="none" w:sz="0" w:space="0" w:color="auto"/>
            <w:bottom w:val="none" w:sz="0" w:space="0" w:color="auto"/>
            <w:right w:val="none" w:sz="0" w:space="0" w:color="auto"/>
          </w:divBdr>
        </w:div>
        <w:div w:id="1672174531">
          <w:marLeft w:val="446"/>
          <w:marRight w:val="0"/>
          <w:marTop w:val="0"/>
          <w:marBottom w:val="0"/>
          <w:divBdr>
            <w:top w:val="none" w:sz="0" w:space="0" w:color="auto"/>
            <w:left w:val="none" w:sz="0" w:space="0" w:color="auto"/>
            <w:bottom w:val="none" w:sz="0" w:space="0" w:color="auto"/>
            <w:right w:val="none" w:sz="0" w:space="0" w:color="auto"/>
          </w:divBdr>
        </w:div>
        <w:div w:id="789935355">
          <w:marLeft w:val="446"/>
          <w:marRight w:val="0"/>
          <w:marTop w:val="0"/>
          <w:marBottom w:val="0"/>
          <w:divBdr>
            <w:top w:val="none" w:sz="0" w:space="0" w:color="auto"/>
            <w:left w:val="none" w:sz="0" w:space="0" w:color="auto"/>
            <w:bottom w:val="none" w:sz="0" w:space="0" w:color="auto"/>
            <w:right w:val="none" w:sz="0" w:space="0" w:color="auto"/>
          </w:divBdr>
        </w:div>
        <w:div w:id="930353563">
          <w:marLeft w:val="446"/>
          <w:marRight w:val="0"/>
          <w:marTop w:val="0"/>
          <w:marBottom w:val="0"/>
          <w:divBdr>
            <w:top w:val="none" w:sz="0" w:space="0" w:color="auto"/>
            <w:left w:val="none" w:sz="0" w:space="0" w:color="auto"/>
            <w:bottom w:val="none" w:sz="0" w:space="0" w:color="auto"/>
            <w:right w:val="none" w:sz="0" w:space="0" w:color="auto"/>
          </w:divBdr>
        </w:div>
        <w:div w:id="1079256169">
          <w:marLeft w:val="446"/>
          <w:marRight w:val="0"/>
          <w:marTop w:val="0"/>
          <w:marBottom w:val="0"/>
          <w:divBdr>
            <w:top w:val="none" w:sz="0" w:space="0" w:color="auto"/>
            <w:left w:val="none" w:sz="0" w:space="0" w:color="auto"/>
            <w:bottom w:val="none" w:sz="0" w:space="0" w:color="auto"/>
            <w:right w:val="none" w:sz="0" w:space="0" w:color="auto"/>
          </w:divBdr>
        </w:div>
        <w:div w:id="528690551">
          <w:marLeft w:val="446"/>
          <w:marRight w:val="0"/>
          <w:marTop w:val="0"/>
          <w:marBottom w:val="0"/>
          <w:divBdr>
            <w:top w:val="none" w:sz="0" w:space="0" w:color="auto"/>
            <w:left w:val="none" w:sz="0" w:space="0" w:color="auto"/>
            <w:bottom w:val="none" w:sz="0" w:space="0" w:color="auto"/>
            <w:right w:val="none" w:sz="0" w:space="0" w:color="auto"/>
          </w:divBdr>
        </w:div>
        <w:div w:id="481428112">
          <w:marLeft w:val="446"/>
          <w:marRight w:val="0"/>
          <w:marTop w:val="0"/>
          <w:marBottom w:val="0"/>
          <w:divBdr>
            <w:top w:val="none" w:sz="0" w:space="0" w:color="auto"/>
            <w:left w:val="none" w:sz="0" w:space="0" w:color="auto"/>
            <w:bottom w:val="none" w:sz="0" w:space="0" w:color="auto"/>
            <w:right w:val="none" w:sz="0" w:space="0" w:color="auto"/>
          </w:divBdr>
        </w:div>
        <w:div w:id="1657149012">
          <w:marLeft w:val="547"/>
          <w:marRight w:val="0"/>
          <w:marTop w:val="120"/>
          <w:marBottom w:val="120"/>
          <w:divBdr>
            <w:top w:val="none" w:sz="0" w:space="0" w:color="auto"/>
            <w:left w:val="none" w:sz="0" w:space="0" w:color="auto"/>
            <w:bottom w:val="none" w:sz="0" w:space="0" w:color="auto"/>
            <w:right w:val="none" w:sz="0" w:space="0" w:color="auto"/>
          </w:divBdr>
        </w:div>
        <w:div w:id="886601135">
          <w:marLeft w:val="547"/>
          <w:marRight w:val="0"/>
          <w:marTop w:val="120"/>
          <w:marBottom w:val="120"/>
          <w:divBdr>
            <w:top w:val="none" w:sz="0" w:space="0" w:color="auto"/>
            <w:left w:val="none" w:sz="0" w:space="0" w:color="auto"/>
            <w:bottom w:val="none" w:sz="0" w:space="0" w:color="auto"/>
            <w:right w:val="none" w:sz="0" w:space="0" w:color="auto"/>
          </w:divBdr>
        </w:div>
        <w:div w:id="407650516">
          <w:marLeft w:val="547"/>
          <w:marRight w:val="0"/>
          <w:marTop w:val="120"/>
          <w:marBottom w:val="120"/>
          <w:divBdr>
            <w:top w:val="none" w:sz="0" w:space="0" w:color="auto"/>
            <w:left w:val="none" w:sz="0" w:space="0" w:color="auto"/>
            <w:bottom w:val="none" w:sz="0" w:space="0" w:color="auto"/>
            <w:right w:val="none" w:sz="0" w:space="0" w:color="auto"/>
          </w:divBdr>
        </w:div>
      </w:divsChild>
    </w:div>
    <w:div w:id="2030327849">
      <w:bodyDiv w:val="1"/>
      <w:marLeft w:val="0"/>
      <w:marRight w:val="0"/>
      <w:marTop w:val="0"/>
      <w:marBottom w:val="0"/>
      <w:divBdr>
        <w:top w:val="none" w:sz="0" w:space="0" w:color="auto"/>
        <w:left w:val="none" w:sz="0" w:space="0" w:color="auto"/>
        <w:bottom w:val="none" w:sz="0" w:space="0" w:color="auto"/>
        <w:right w:val="none" w:sz="0" w:space="0" w:color="auto"/>
      </w:divBdr>
      <w:divsChild>
        <w:div w:id="1190337664">
          <w:marLeft w:val="547"/>
          <w:marRight w:val="0"/>
          <w:marTop w:val="120"/>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doe\Desktop\Document%20Centre%20Template_small%20logo%20in%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8" ma:contentTypeDescription="Create a new document." ma:contentTypeScope="" ma:versionID="27c605a0a0d1336ef71ccb417b8dfc14">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fd0b9e65e20cf0c8186c7cd9cf74fd2f"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E97F08-C685-41C2-85CF-DD27BB5DEA44}">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customXml/itemProps2.xml><?xml version="1.0" encoding="utf-8"?>
<ds:datastoreItem xmlns:ds="http://schemas.openxmlformats.org/officeDocument/2006/customXml" ds:itemID="{0C8C972E-582B-4518-9AED-B1C4B79E4195}"/>
</file>

<file path=customXml/itemProps3.xml><?xml version="1.0" encoding="utf-8"?>
<ds:datastoreItem xmlns:ds="http://schemas.openxmlformats.org/officeDocument/2006/customXml" ds:itemID="{AD962E65-7851-4B7B-9E38-2B92D7D9421E}">
  <ds:schemaRefs>
    <ds:schemaRef ds:uri="http://schemas.openxmlformats.org/officeDocument/2006/bibliography"/>
  </ds:schemaRefs>
</ds:datastoreItem>
</file>

<file path=customXml/itemProps4.xml><?xml version="1.0" encoding="utf-8"?>
<ds:datastoreItem xmlns:ds="http://schemas.openxmlformats.org/officeDocument/2006/customXml" ds:itemID="{05D18401-C7CE-474E-AD7E-10689DC398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C:\Users\m_doe\Desktop\Document Centre Template_small logo in header.dotx</Template>
  <TotalTime>219</TotalTime>
  <Pages>21</Pages>
  <Words>5247</Words>
  <Characters>29914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35091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doesburg</dc:creator>
  <cp:keywords/>
  <dc:description/>
  <cp:lastModifiedBy>Megan Begley</cp:lastModifiedBy>
  <cp:revision>40</cp:revision>
  <cp:lastPrinted>2023-01-16T18:11:00Z</cp:lastPrinted>
  <dcterms:created xsi:type="dcterms:W3CDTF">2023-04-04T11:25:00Z</dcterms:created>
  <dcterms:modified xsi:type="dcterms:W3CDTF">2024-04-19T17:38:00Z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